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A11D" w14:textId="34370ECF" w:rsidR="00F11A0A" w:rsidRPr="00F379AD" w:rsidRDefault="00F379AD" w:rsidP="00052491">
      <w:pPr>
        <w:suppressLineNumbers/>
        <w:spacing w:line="276" w:lineRule="auto"/>
        <w:jc w:val="center"/>
        <w:rPr>
          <w:rFonts w:ascii="Times New Roman" w:hAnsi="Times New Roman" w:cs="Times New Roman"/>
          <w:b/>
          <w:bCs/>
          <w:lang w:val="en-US"/>
        </w:rPr>
      </w:pPr>
      <w:r w:rsidRPr="00F379AD">
        <w:rPr>
          <w:rFonts w:ascii="Times New Roman" w:hAnsi="Times New Roman" w:cs="Times New Roman"/>
          <w:b/>
          <w:bCs/>
          <w:lang w:val="en-US"/>
        </w:rPr>
        <w:t>Title of the Manuscript in English</w:t>
      </w:r>
    </w:p>
    <w:p w14:paraId="5A8655B6" w14:textId="77777777" w:rsidR="000309F0" w:rsidRPr="00F379AD" w:rsidRDefault="000309F0" w:rsidP="00052491">
      <w:pPr>
        <w:suppressLineNumbers/>
        <w:spacing w:line="276" w:lineRule="auto"/>
        <w:jc w:val="center"/>
        <w:rPr>
          <w:rFonts w:ascii="Times New Roman" w:hAnsi="Times New Roman" w:cs="Times New Roman"/>
          <w:b/>
          <w:bCs/>
          <w:lang w:val="en-US"/>
        </w:rPr>
      </w:pPr>
    </w:p>
    <w:p w14:paraId="55485F04" w14:textId="087D730E" w:rsidR="00F379AD" w:rsidRPr="00F379AD" w:rsidRDefault="00F379AD" w:rsidP="00F379AD">
      <w:pPr>
        <w:suppressLineNumbers/>
        <w:spacing w:line="276" w:lineRule="auto"/>
        <w:jc w:val="center"/>
        <w:rPr>
          <w:rFonts w:ascii="Times New Roman" w:hAnsi="Times New Roman" w:cs="Times New Roman"/>
          <w:b/>
          <w:bCs/>
          <w:lang w:val="en-US"/>
        </w:rPr>
      </w:pPr>
      <w:r w:rsidRPr="00F379AD">
        <w:rPr>
          <w:rFonts w:ascii="Times New Roman" w:hAnsi="Times New Roman" w:cs="Times New Roman"/>
          <w:b/>
          <w:bCs/>
          <w:lang w:val="en-US"/>
        </w:rPr>
        <w:t xml:space="preserve">Title of the Manuscript in </w:t>
      </w:r>
      <w:r w:rsidR="00E833FC">
        <w:rPr>
          <w:rFonts w:ascii="Times New Roman" w:hAnsi="Times New Roman" w:cs="Times New Roman"/>
          <w:b/>
          <w:bCs/>
          <w:lang w:val="en-US"/>
        </w:rPr>
        <w:t>Turkish</w:t>
      </w:r>
    </w:p>
    <w:p w14:paraId="6BD19943" w14:textId="77777777" w:rsidR="00650DA8" w:rsidRPr="00F379AD" w:rsidRDefault="00650DA8" w:rsidP="00052491">
      <w:pPr>
        <w:suppressLineNumbers/>
        <w:spacing w:line="276" w:lineRule="auto"/>
        <w:jc w:val="center"/>
        <w:rPr>
          <w:rFonts w:ascii="Times New Roman" w:hAnsi="Times New Roman" w:cs="Times New Roman"/>
          <w:b/>
          <w:bCs/>
          <w:lang w:val="en-US"/>
        </w:rPr>
      </w:pPr>
    </w:p>
    <w:p w14:paraId="0F1C1105" w14:textId="1CE5F2DE" w:rsidR="005D44F0" w:rsidRPr="00F379AD" w:rsidRDefault="00F379AD" w:rsidP="00052491">
      <w:pPr>
        <w:suppressLineNumbers/>
        <w:spacing w:line="276" w:lineRule="auto"/>
        <w:jc w:val="center"/>
        <w:rPr>
          <w:rFonts w:ascii="Times New Roman" w:hAnsi="Times New Roman" w:cs="Times New Roman"/>
          <w:b/>
          <w:bCs/>
          <w:lang w:val="en-US"/>
        </w:rPr>
      </w:pPr>
      <w:r w:rsidRPr="00F379AD">
        <w:rPr>
          <w:rFonts w:ascii="Times New Roman" w:hAnsi="Times New Roman" w:cs="Times New Roman"/>
          <w:b/>
          <w:bCs/>
          <w:lang w:val="en-US"/>
        </w:rPr>
        <w:t>Abstract</w:t>
      </w:r>
    </w:p>
    <w:p w14:paraId="6CF3A9EC" w14:textId="77777777" w:rsidR="00650DA8" w:rsidRPr="00F379AD" w:rsidRDefault="00650DA8" w:rsidP="00052491">
      <w:pPr>
        <w:suppressLineNumbers/>
        <w:spacing w:line="276" w:lineRule="auto"/>
        <w:jc w:val="center"/>
        <w:rPr>
          <w:rFonts w:ascii="Times New Roman" w:hAnsi="Times New Roman" w:cs="Times New Roman"/>
          <w:b/>
          <w:bCs/>
          <w:sz w:val="28"/>
          <w:szCs w:val="28"/>
          <w:lang w:val="en-US"/>
        </w:rPr>
      </w:pPr>
    </w:p>
    <w:p w14:paraId="38941D8E" w14:textId="77777777" w:rsidR="00F379AD" w:rsidRPr="00F379AD" w:rsidRDefault="00F379AD" w:rsidP="00F379AD">
      <w:pPr>
        <w:spacing w:line="276" w:lineRule="auto"/>
        <w:jc w:val="both"/>
        <w:rPr>
          <w:rFonts w:ascii="Times New Roman" w:eastAsia="Times New Roman" w:hAnsi="Times New Roman" w:cs="Times New Roman"/>
          <w:kern w:val="0"/>
          <w:lang w:val="en-US" w:eastAsia="tr-TR"/>
          <w14:ligatures w14:val="none"/>
        </w:rPr>
      </w:pPr>
      <w:r w:rsidRPr="00F379AD">
        <w:rPr>
          <w:rFonts w:ascii="Times New Roman" w:eastAsia="Times New Roman" w:hAnsi="Times New Roman" w:cs="Times New Roman"/>
          <w:kern w:val="0"/>
          <w:lang w:val="en-US" w:eastAsia="tr-TR"/>
          <w14:ligatures w14:val="none"/>
        </w:rPr>
        <w:t>Articles should include Turkish and English abstracts and should be on separate pages in the main text file. Turkish and English abstracts should be at least 150 and at most 250 words long for all article types. In articles written in English, the Turkish abstract should come after the English abstract, and in articles written in Turkish, the English abstract should be followed by an English abstract and then an extended English abstract of at least 1000 and at most 1200 words. In research articles, the Abstract and abstract sections should be structured under the following subheadings: Objective, Material and Method, Results, and Conclusion. However, in reviews and case reports, summaries should be written in an unstructured manner. The first line of the paragraphs in the abstract text should be left-aligned and should not be indented. In addition, no references should be given in the abstracts and no abbreviations should be included.</w:t>
      </w:r>
    </w:p>
    <w:p w14:paraId="4149C4F7" w14:textId="2305FFCC" w:rsidR="00650DA8" w:rsidRPr="00F379AD" w:rsidRDefault="00650DA8" w:rsidP="00052491">
      <w:pPr>
        <w:spacing w:line="276" w:lineRule="auto"/>
        <w:jc w:val="both"/>
        <w:rPr>
          <w:rFonts w:ascii="Times New Roman" w:hAnsi="Times New Roman" w:cs="Times New Roman"/>
          <w:b/>
          <w:bCs/>
          <w:lang w:val="en-US"/>
        </w:rPr>
      </w:pPr>
    </w:p>
    <w:p w14:paraId="3EAC4D7D" w14:textId="4F239DB8" w:rsidR="00A17B99" w:rsidRPr="00F379AD" w:rsidRDefault="00F379AD" w:rsidP="00052491">
      <w:pPr>
        <w:spacing w:line="276" w:lineRule="auto"/>
        <w:jc w:val="both"/>
        <w:rPr>
          <w:rFonts w:ascii="Times New Roman" w:hAnsi="Times New Roman" w:cs="Times New Roman"/>
          <w:lang w:val="en-US"/>
        </w:rPr>
      </w:pPr>
      <w:r w:rsidRPr="00F379AD">
        <w:rPr>
          <w:rFonts w:ascii="Times New Roman" w:hAnsi="Times New Roman" w:cs="Times New Roman"/>
          <w:b/>
          <w:bCs/>
          <w:lang w:val="en-US"/>
        </w:rPr>
        <w:t>Keywords</w:t>
      </w:r>
      <w:r w:rsidR="00A17B99" w:rsidRPr="00F379AD">
        <w:rPr>
          <w:rFonts w:ascii="Times New Roman" w:hAnsi="Times New Roman" w:cs="Times New Roman"/>
          <w:lang w:val="en-US"/>
        </w:rPr>
        <w:t xml:space="preserve">: </w:t>
      </w:r>
      <w:r w:rsidR="00152BB7" w:rsidRPr="00F379AD">
        <w:rPr>
          <w:rFonts w:ascii="Times New Roman" w:hAnsi="Times New Roman" w:cs="Times New Roman"/>
          <w:lang w:val="en-US"/>
        </w:rPr>
        <w:t>Xxxxxxx</w:t>
      </w:r>
      <w:r w:rsidR="00A17B99" w:rsidRPr="00F379AD">
        <w:rPr>
          <w:rFonts w:ascii="Times New Roman" w:hAnsi="Times New Roman" w:cs="Times New Roman"/>
          <w:lang w:val="en-US"/>
        </w:rPr>
        <w:t xml:space="preserve">, </w:t>
      </w:r>
      <w:r w:rsidR="00152BB7" w:rsidRPr="00F379AD">
        <w:rPr>
          <w:rFonts w:ascii="Times New Roman" w:hAnsi="Times New Roman" w:cs="Times New Roman"/>
          <w:lang w:val="en-US"/>
        </w:rPr>
        <w:t>xxxxxxx</w:t>
      </w:r>
      <w:r w:rsidR="00A17B99" w:rsidRPr="00F379AD">
        <w:rPr>
          <w:rFonts w:ascii="Times New Roman" w:hAnsi="Times New Roman" w:cs="Times New Roman"/>
          <w:lang w:val="en-US"/>
        </w:rPr>
        <w:t xml:space="preserve">, </w:t>
      </w:r>
      <w:r w:rsidR="00152BB7" w:rsidRPr="00F379AD">
        <w:rPr>
          <w:rFonts w:ascii="Times New Roman" w:hAnsi="Times New Roman" w:cs="Times New Roman"/>
          <w:lang w:val="en-US"/>
        </w:rPr>
        <w:t>xxxxxx</w:t>
      </w:r>
      <w:r w:rsidR="00A17B99" w:rsidRPr="00F379AD">
        <w:rPr>
          <w:rFonts w:ascii="Times New Roman" w:hAnsi="Times New Roman" w:cs="Times New Roman"/>
          <w:lang w:val="en-US"/>
        </w:rPr>
        <w:t xml:space="preserve">, </w:t>
      </w:r>
      <w:r w:rsidR="00152BB7" w:rsidRPr="00F379AD">
        <w:rPr>
          <w:rFonts w:ascii="Times New Roman" w:hAnsi="Times New Roman" w:cs="Times New Roman"/>
          <w:lang w:val="en-US"/>
        </w:rPr>
        <w:t>xxxxxxxx</w:t>
      </w:r>
      <w:r w:rsidR="000E73C9" w:rsidRPr="00F379AD">
        <w:rPr>
          <w:rFonts w:ascii="Times New Roman" w:hAnsi="Times New Roman" w:cs="Times New Roman"/>
          <w:lang w:val="en-US"/>
        </w:rPr>
        <w:t>.</w:t>
      </w:r>
      <w:r w:rsidR="00A17B99" w:rsidRPr="00F379AD">
        <w:rPr>
          <w:rFonts w:ascii="Times New Roman" w:hAnsi="Times New Roman" w:cs="Times New Roman"/>
          <w:lang w:val="en-US"/>
        </w:rPr>
        <w:t xml:space="preserve"> </w:t>
      </w:r>
    </w:p>
    <w:p w14:paraId="6455C497" w14:textId="77777777" w:rsidR="002521AC" w:rsidRPr="00F379AD" w:rsidRDefault="002521AC" w:rsidP="00052491">
      <w:pPr>
        <w:spacing w:line="276" w:lineRule="auto"/>
        <w:jc w:val="both"/>
        <w:rPr>
          <w:rFonts w:ascii="Times New Roman" w:hAnsi="Times New Roman" w:cs="Times New Roman"/>
          <w:lang w:val="en-US"/>
        </w:rPr>
      </w:pPr>
    </w:p>
    <w:p w14:paraId="106851E2" w14:textId="4C51E2B7" w:rsidR="002521AC" w:rsidRPr="00F379AD" w:rsidRDefault="00F379AD" w:rsidP="002521AC">
      <w:pPr>
        <w:spacing w:line="276" w:lineRule="auto"/>
        <w:jc w:val="center"/>
        <w:rPr>
          <w:rFonts w:ascii="Times New Roman" w:hAnsi="Times New Roman" w:cs="Times New Roman"/>
          <w:b/>
          <w:bCs/>
          <w:lang w:val="en-US"/>
        </w:rPr>
      </w:pPr>
      <w:r w:rsidRPr="00F379AD">
        <w:rPr>
          <w:rFonts w:ascii="Times New Roman" w:hAnsi="Times New Roman" w:cs="Times New Roman"/>
          <w:b/>
          <w:bCs/>
          <w:lang w:val="en-US"/>
        </w:rPr>
        <w:t>Özet</w:t>
      </w:r>
      <w:r>
        <w:rPr>
          <w:rFonts w:ascii="Times New Roman" w:hAnsi="Times New Roman" w:cs="Times New Roman"/>
          <w:b/>
          <w:bCs/>
          <w:lang w:val="en-US"/>
        </w:rPr>
        <w:t xml:space="preserve"> (Abstract in Turkish)</w:t>
      </w:r>
    </w:p>
    <w:p w14:paraId="25988AAB" w14:textId="77777777" w:rsidR="00152BB7" w:rsidRPr="00F379AD" w:rsidRDefault="00152BB7" w:rsidP="00152BB7">
      <w:pPr>
        <w:spacing w:line="276" w:lineRule="auto"/>
        <w:jc w:val="both"/>
        <w:rPr>
          <w:rFonts w:ascii="Times New Roman" w:eastAsia="Times New Roman" w:hAnsi="Times New Roman" w:cs="Times New Roman"/>
          <w:kern w:val="0"/>
          <w:lang w:val="en-US" w:eastAsia="tr-TR"/>
          <w14:ligatures w14:val="none"/>
        </w:rPr>
      </w:pPr>
      <w:r w:rsidRPr="00F379AD">
        <w:rPr>
          <w:rFonts w:ascii="Times New Roman" w:eastAsia="Times New Roman" w:hAnsi="Times New Roman" w:cs="Times New Roman"/>
          <w:kern w:val="0"/>
          <w:lang w:val="en-US" w:eastAsia="tr-TR"/>
          <w14:ligatures w14:val="none"/>
        </w:rPr>
        <w:t>Articles should include Turkish and English abstracts and should be on separate pages in the main text file. Turkish and English abstracts should be at least 150 and at most 250 words long for all article types. In articles written in English, the Turkish abstract should come after the English abstract, and in articles written in Turkish, the English abstract should be followed by an English abstract and then an extended English abstract of at least 1000 and at most 1200 words. In research articles, the Abstract and abstract sections should be structured under the following subheadings: Objective, Material and Method, Results, and Conclusion. However, in reviews and case reports, summaries should be written in an unstructured manner. The first line of the paragraphs in the abstract text should be left-aligned and should not be indented. In addition, no references should be given in the abstracts and no abbreviations should be included.</w:t>
      </w:r>
    </w:p>
    <w:p w14:paraId="5D901E63" w14:textId="77777777" w:rsidR="00152BB7" w:rsidRPr="00F379AD" w:rsidRDefault="00152BB7" w:rsidP="00152BB7">
      <w:pPr>
        <w:spacing w:line="276" w:lineRule="auto"/>
        <w:jc w:val="both"/>
        <w:rPr>
          <w:rFonts w:ascii="Times New Roman" w:eastAsia="Times New Roman" w:hAnsi="Times New Roman" w:cs="Times New Roman"/>
          <w:kern w:val="0"/>
          <w:lang w:val="en-US" w:eastAsia="tr-TR"/>
          <w14:ligatures w14:val="none"/>
        </w:rPr>
      </w:pPr>
    </w:p>
    <w:p w14:paraId="7EE9002F" w14:textId="5AA7E433" w:rsidR="000E1080" w:rsidRPr="00F379AD" w:rsidRDefault="00F379AD" w:rsidP="00152BB7">
      <w:pPr>
        <w:spacing w:line="276" w:lineRule="auto"/>
        <w:jc w:val="both"/>
        <w:rPr>
          <w:rFonts w:ascii="Times New Roman" w:hAnsi="Times New Roman" w:cs="Times New Roman"/>
          <w:lang w:val="en-US"/>
        </w:rPr>
      </w:pPr>
      <w:r w:rsidRPr="00F379AD">
        <w:rPr>
          <w:rFonts w:ascii="Times New Roman" w:hAnsi="Times New Roman" w:cs="Times New Roman"/>
          <w:b/>
          <w:bCs/>
          <w:lang w:val="en-US"/>
        </w:rPr>
        <w:t>Anahtar kelimeler</w:t>
      </w:r>
      <w:r w:rsidR="000E1080" w:rsidRPr="00F379AD">
        <w:rPr>
          <w:rFonts w:ascii="Times New Roman" w:hAnsi="Times New Roman" w:cs="Times New Roman"/>
          <w:lang w:val="en-US"/>
        </w:rPr>
        <w:t xml:space="preserve">: </w:t>
      </w:r>
      <w:r w:rsidR="00152BB7" w:rsidRPr="00F379AD">
        <w:rPr>
          <w:rFonts w:ascii="Times New Roman" w:hAnsi="Times New Roman" w:cs="Times New Roman"/>
          <w:lang w:val="en-US"/>
        </w:rPr>
        <w:t>Xxxxxxx, xxxxxxx, xxxxxx, xxxxxxxx.</w:t>
      </w:r>
    </w:p>
    <w:p w14:paraId="2EE5CC32" w14:textId="3E9AACCD" w:rsidR="00650DA8" w:rsidRPr="00F379AD" w:rsidRDefault="00650DA8" w:rsidP="000E1080">
      <w:pPr>
        <w:spacing w:line="276" w:lineRule="auto"/>
        <w:rPr>
          <w:rFonts w:ascii="Times New Roman" w:hAnsi="Times New Roman" w:cs="Times New Roman"/>
          <w:b/>
          <w:bCs/>
          <w:lang w:val="en-US"/>
        </w:rPr>
      </w:pPr>
    </w:p>
    <w:p w14:paraId="7A742456" w14:textId="6A516954" w:rsidR="00680C86" w:rsidRPr="00F379AD" w:rsidRDefault="00F379AD" w:rsidP="00052491">
      <w:pPr>
        <w:spacing w:line="276" w:lineRule="auto"/>
        <w:jc w:val="center"/>
        <w:rPr>
          <w:rFonts w:ascii="Times New Roman" w:hAnsi="Times New Roman" w:cs="Times New Roman"/>
          <w:b/>
          <w:bCs/>
          <w:lang w:val="en-US"/>
        </w:rPr>
      </w:pPr>
      <w:r>
        <w:rPr>
          <w:rFonts w:ascii="Times New Roman" w:hAnsi="Times New Roman" w:cs="Times New Roman"/>
          <w:b/>
          <w:bCs/>
          <w:lang w:val="en-US"/>
        </w:rPr>
        <w:t>Introduction</w:t>
      </w:r>
    </w:p>
    <w:p w14:paraId="21D83B13" w14:textId="77777777" w:rsidR="00650DA8" w:rsidRPr="00F379AD" w:rsidRDefault="00650DA8" w:rsidP="00052491">
      <w:pPr>
        <w:spacing w:line="276" w:lineRule="auto"/>
        <w:jc w:val="center"/>
        <w:rPr>
          <w:rFonts w:ascii="Times New Roman" w:hAnsi="Times New Roman" w:cs="Times New Roman"/>
          <w:b/>
          <w:bCs/>
          <w:lang w:val="en-US"/>
        </w:rPr>
      </w:pPr>
    </w:p>
    <w:p w14:paraId="4219F10E" w14:textId="0DA810EF" w:rsidR="00F379AD" w:rsidRPr="00F379AD" w:rsidRDefault="00F379AD" w:rsidP="00F379AD">
      <w:pPr>
        <w:spacing w:line="276" w:lineRule="auto"/>
        <w:jc w:val="both"/>
        <w:rPr>
          <w:rFonts w:ascii="Times New Roman" w:hAnsi="Times New Roman" w:cs="Times New Roman"/>
          <w:lang w:val="en-US"/>
        </w:rPr>
      </w:pPr>
      <w:r w:rsidRPr="00F379AD">
        <w:rPr>
          <w:rFonts w:ascii="Times New Roman" w:hAnsi="Times New Roman" w:cs="Times New Roman"/>
          <w:lang w:val="en-US"/>
        </w:rPr>
        <w:t xml:space="preserve">All files should be prepared in Microsoft Office Word format. Articles can be in Turkish or English. Manuscripts should be prepared in a single column format. All texts should be prepared in 12-point Times New Roman font. The reference list, abstract, extended abstract (only for articles written in Turkish) should be 1 spaced and 1.15 spaced in the main text. Text should not contain indented paragraphs and paragraphs should be clarified by leaving 1 line (6pt) space. In the references list, 1 line (6pt) space should also be left between the references. (Paragraph-Indent and Spacing-Space-Before-0, After-6 pt in Office). All margins of the page should be 2.5 cms. The total length of any submitted article should not exceed 25 (A4) pages. Line </w:t>
      </w:r>
      <w:r w:rsidRPr="00F379AD">
        <w:rPr>
          <w:rFonts w:ascii="Times New Roman" w:hAnsi="Times New Roman" w:cs="Times New Roman"/>
          <w:lang w:val="en-US"/>
        </w:rPr>
        <w:lastRenderedPageBreak/>
        <w:t>numbers must be added (Layout-Line numbers-Continuous in Microsoft Office Word). No footer, header or page number should be included.</w:t>
      </w:r>
    </w:p>
    <w:p w14:paraId="49C01751" w14:textId="77777777" w:rsidR="00F379AD" w:rsidRPr="00F379AD" w:rsidRDefault="00F379AD" w:rsidP="00052491">
      <w:pPr>
        <w:spacing w:line="276" w:lineRule="auto"/>
        <w:jc w:val="both"/>
        <w:rPr>
          <w:rFonts w:ascii="Times New Roman" w:hAnsi="Times New Roman" w:cs="Times New Roman"/>
          <w:lang w:val="en-US"/>
        </w:rPr>
      </w:pPr>
    </w:p>
    <w:p w14:paraId="0BD729D8" w14:textId="1E6DFB31" w:rsidR="003A394B" w:rsidRDefault="003A394B" w:rsidP="003A394B">
      <w:pPr>
        <w:spacing w:line="276" w:lineRule="auto"/>
        <w:jc w:val="both"/>
        <w:rPr>
          <w:rFonts w:ascii="Times New Roman" w:hAnsi="Times New Roman" w:cs="Times New Roman"/>
          <w:lang w:val="en-US"/>
        </w:rPr>
      </w:pPr>
      <w:r w:rsidRPr="003A394B">
        <w:rPr>
          <w:rFonts w:ascii="Times New Roman" w:hAnsi="Times New Roman" w:cs="Times New Roman"/>
          <w:lang w:val="en-US"/>
        </w:rPr>
        <w:t>In the article that does not include the author names; title, abstract, keywords, extended abstract in English if the language of the article is Turkish, main text (introduction and purpose, materials and methods, findings, discussion, conclusion, author contribution, conflict of interest, funding support if any and acknowledgment information), references and appendices should be included.</w:t>
      </w:r>
      <w:r>
        <w:rPr>
          <w:rFonts w:ascii="Times New Roman" w:hAnsi="Times New Roman" w:cs="Times New Roman"/>
          <w:lang w:val="en-US"/>
        </w:rPr>
        <w:t xml:space="preserve"> </w:t>
      </w:r>
      <w:r w:rsidRPr="003A394B">
        <w:rPr>
          <w:rFonts w:ascii="Times New Roman" w:hAnsi="Times New Roman" w:cs="Times New Roman"/>
          <w:lang w:val="en-US"/>
        </w:rPr>
        <w:t>The title of the article should be centered above the abstract and only the first letter of the first word and proper names should be capitalized. The title should be written in Times New Roman, bold, 12 points.</w:t>
      </w:r>
    </w:p>
    <w:p w14:paraId="7C4A4211" w14:textId="120F9CB1" w:rsidR="003A394B" w:rsidRDefault="003A394B" w:rsidP="003A394B">
      <w:pPr>
        <w:spacing w:line="276" w:lineRule="auto"/>
        <w:jc w:val="both"/>
        <w:rPr>
          <w:rFonts w:ascii="Times New Roman" w:hAnsi="Times New Roman" w:cs="Times New Roman"/>
          <w:lang w:val="en-US"/>
        </w:rPr>
      </w:pPr>
    </w:p>
    <w:p w14:paraId="7BFAE373" w14:textId="6C8A2A64" w:rsidR="003A394B" w:rsidRDefault="003A394B" w:rsidP="003A394B">
      <w:pPr>
        <w:spacing w:line="276" w:lineRule="auto"/>
        <w:jc w:val="both"/>
        <w:rPr>
          <w:rFonts w:ascii="Times New Roman" w:hAnsi="Times New Roman" w:cs="Times New Roman"/>
          <w:lang w:val="en-US"/>
        </w:rPr>
      </w:pPr>
      <w:r w:rsidRPr="003A394B">
        <w:rPr>
          <w:rFonts w:ascii="Times New Roman" w:hAnsi="Times New Roman" w:cs="Times New Roman"/>
          <w:lang w:val="en-US"/>
        </w:rPr>
        <w:t>At the end of the abstracts (Turkish and English), there should be at least three and at most five keywords selected in accordance with MESH-Medical Subject Headings (https://meshb.nlm.nih.gov/search). The first letter of the first keyword should be capitalized, the first letter of the other keywords should be lowercase, a comma should be used between words, and a period should be placed after the last word.</w:t>
      </w:r>
    </w:p>
    <w:p w14:paraId="0B8924AF" w14:textId="7957C02A" w:rsidR="003A394B" w:rsidRPr="003A394B" w:rsidRDefault="003A394B" w:rsidP="003A394B">
      <w:pPr>
        <w:spacing w:line="276" w:lineRule="auto"/>
        <w:jc w:val="both"/>
        <w:rPr>
          <w:rFonts w:ascii="Times New Roman" w:hAnsi="Times New Roman" w:cs="Times New Roman"/>
          <w:b/>
          <w:lang w:val="en-US"/>
        </w:rPr>
      </w:pPr>
    </w:p>
    <w:p w14:paraId="6206B834" w14:textId="77777777" w:rsidR="003A394B" w:rsidRPr="003A394B" w:rsidRDefault="003A394B" w:rsidP="003A394B">
      <w:pPr>
        <w:spacing w:line="276" w:lineRule="auto"/>
        <w:jc w:val="both"/>
        <w:rPr>
          <w:rFonts w:ascii="Times New Roman" w:hAnsi="Times New Roman" w:cs="Times New Roman"/>
          <w:b/>
          <w:lang w:val="en-US"/>
        </w:rPr>
      </w:pPr>
      <w:r w:rsidRPr="003A394B">
        <w:rPr>
          <w:rFonts w:ascii="Times New Roman" w:hAnsi="Times New Roman" w:cs="Times New Roman"/>
          <w:b/>
          <w:lang w:val="en-US"/>
        </w:rPr>
        <w:t>Title Naming</w:t>
      </w:r>
    </w:p>
    <w:p w14:paraId="3B82D10A" w14:textId="4B89DF04" w:rsidR="003A394B" w:rsidRPr="003A394B" w:rsidRDefault="003A394B" w:rsidP="003A394B">
      <w:pPr>
        <w:spacing w:line="276" w:lineRule="auto"/>
        <w:ind w:left="709" w:hanging="142"/>
        <w:jc w:val="both"/>
        <w:rPr>
          <w:rFonts w:ascii="Times New Roman" w:hAnsi="Times New Roman" w:cs="Times New Roman"/>
          <w:lang w:val="en-US"/>
        </w:rPr>
      </w:pPr>
      <w:r w:rsidRPr="003A394B">
        <w:rPr>
          <w:rFonts w:ascii="Times New Roman" w:hAnsi="Times New Roman" w:cs="Times New Roman"/>
          <w:b/>
          <w:lang w:val="en-US"/>
        </w:rPr>
        <w:t>• Level 1 Headings:</w:t>
      </w:r>
      <w:r w:rsidRPr="003A394B">
        <w:rPr>
          <w:rFonts w:ascii="Times New Roman" w:hAnsi="Times New Roman" w:cs="Times New Roman"/>
          <w:lang w:val="en-US"/>
        </w:rPr>
        <w:t xml:space="preserve"> (name of the article, abstract, introduction, materials and method, results, discussion and conclusion, references, appendices): Centered, Bold and Words Begin with Upper Case, Continue with Lower Case Characters.</w:t>
      </w:r>
    </w:p>
    <w:p w14:paraId="4D7A4289" w14:textId="1C0DCAAD" w:rsidR="003A394B" w:rsidRPr="003A394B" w:rsidRDefault="003A394B" w:rsidP="003A394B">
      <w:pPr>
        <w:spacing w:line="276" w:lineRule="auto"/>
        <w:ind w:left="709" w:hanging="142"/>
        <w:jc w:val="both"/>
        <w:rPr>
          <w:rFonts w:ascii="Times New Roman" w:hAnsi="Times New Roman" w:cs="Times New Roman"/>
          <w:lang w:val="en-US"/>
        </w:rPr>
      </w:pPr>
      <w:r w:rsidRPr="003A394B">
        <w:rPr>
          <w:rFonts w:ascii="Times New Roman" w:hAnsi="Times New Roman" w:cs="Times New Roman"/>
          <w:lang w:val="en-US"/>
        </w:rPr>
        <w:t xml:space="preserve">• </w:t>
      </w:r>
      <w:r w:rsidRPr="003A394B">
        <w:rPr>
          <w:rFonts w:ascii="Times New Roman" w:hAnsi="Times New Roman" w:cs="Times New Roman"/>
          <w:b/>
          <w:lang w:val="en-US"/>
        </w:rPr>
        <w:t>Level 2 Headings:</w:t>
      </w:r>
      <w:r>
        <w:rPr>
          <w:rFonts w:ascii="Times New Roman" w:hAnsi="Times New Roman" w:cs="Times New Roman"/>
          <w:lang w:val="en-US"/>
        </w:rPr>
        <w:t xml:space="preserve"> </w:t>
      </w:r>
      <w:r w:rsidRPr="003A394B">
        <w:rPr>
          <w:rFonts w:ascii="Times New Roman" w:hAnsi="Times New Roman" w:cs="Times New Roman"/>
          <w:lang w:val="en-US"/>
        </w:rPr>
        <w:t>Lean to the Left, Bold, Words Begin with Upper Case, Continue with Lower Case Characters</w:t>
      </w:r>
    </w:p>
    <w:p w14:paraId="3EE3F28B" w14:textId="0149600D" w:rsidR="003A394B" w:rsidRPr="003A394B" w:rsidRDefault="003A394B" w:rsidP="003A394B">
      <w:pPr>
        <w:spacing w:line="276" w:lineRule="auto"/>
        <w:ind w:left="709" w:hanging="142"/>
        <w:jc w:val="both"/>
        <w:rPr>
          <w:rFonts w:ascii="Times New Roman" w:hAnsi="Times New Roman" w:cs="Times New Roman"/>
          <w:lang w:val="en-US"/>
        </w:rPr>
      </w:pPr>
      <w:r w:rsidRPr="003A394B">
        <w:rPr>
          <w:rFonts w:ascii="Times New Roman" w:hAnsi="Times New Roman" w:cs="Times New Roman"/>
          <w:lang w:val="en-US"/>
        </w:rPr>
        <w:t xml:space="preserve">• </w:t>
      </w:r>
      <w:r w:rsidRPr="003A394B">
        <w:rPr>
          <w:rFonts w:ascii="Times New Roman" w:hAnsi="Times New Roman" w:cs="Times New Roman"/>
          <w:b/>
          <w:lang w:val="en-US"/>
        </w:rPr>
        <w:t>Level 3 Headings:</w:t>
      </w:r>
      <w:r>
        <w:rPr>
          <w:rFonts w:ascii="Times New Roman" w:hAnsi="Times New Roman" w:cs="Times New Roman"/>
          <w:lang w:val="en-US"/>
        </w:rPr>
        <w:t xml:space="preserve"> </w:t>
      </w:r>
      <w:r w:rsidRPr="003A394B">
        <w:rPr>
          <w:rFonts w:ascii="Times New Roman" w:hAnsi="Times New Roman" w:cs="Times New Roman"/>
          <w:lang w:val="en-US"/>
        </w:rPr>
        <w:t>Indented (1.25 cm), bold; the first word begins with upper case and continue with lower case and the rest is with lower case.</w:t>
      </w:r>
    </w:p>
    <w:p w14:paraId="30623AAE" w14:textId="1E60F6A1" w:rsidR="003A394B" w:rsidRPr="003A394B" w:rsidRDefault="003A394B" w:rsidP="003A394B">
      <w:pPr>
        <w:spacing w:line="276" w:lineRule="auto"/>
        <w:ind w:left="709" w:hanging="142"/>
        <w:jc w:val="both"/>
        <w:rPr>
          <w:rFonts w:ascii="Times New Roman" w:hAnsi="Times New Roman" w:cs="Times New Roman"/>
          <w:lang w:val="en-US"/>
        </w:rPr>
      </w:pPr>
      <w:r w:rsidRPr="003A394B">
        <w:rPr>
          <w:rFonts w:ascii="Times New Roman" w:hAnsi="Times New Roman" w:cs="Times New Roman"/>
          <w:lang w:val="en-US"/>
        </w:rPr>
        <w:t xml:space="preserve">• </w:t>
      </w:r>
      <w:r w:rsidRPr="003A394B">
        <w:rPr>
          <w:rFonts w:ascii="Times New Roman" w:hAnsi="Times New Roman" w:cs="Times New Roman"/>
          <w:b/>
          <w:lang w:val="en-US"/>
        </w:rPr>
        <w:t>Level 4 Headings:</w:t>
      </w:r>
      <w:r>
        <w:rPr>
          <w:rFonts w:ascii="Times New Roman" w:hAnsi="Times New Roman" w:cs="Times New Roman"/>
          <w:lang w:val="en-US"/>
        </w:rPr>
        <w:t xml:space="preserve"> </w:t>
      </w:r>
      <w:r w:rsidRPr="003A394B">
        <w:rPr>
          <w:rFonts w:ascii="Times New Roman" w:hAnsi="Times New Roman" w:cs="Times New Roman"/>
          <w:lang w:val="en-US"/>
        </w:rPr>
        <w:t>Indented (1.25 cm) bold, italic; the first word begins with upper case and continue with lower case and the rest is with lower case.</w:t>
      </w:r>
    </w:p>
    <w:p w14:paraId="066991E0" w14:textId="33F385D1" w:rsidR="003A394B" w:rsidRPr="003A394B" w:rsidRDefault="003A394B" w:rsidP="003A394B">
      <w:pPr>
        <w:spacing w:line="276" w:lineRule="auto"/>
        <w:ind w:left="709" w:hanging="142"/>
        <w:jc w:val="both"/>
        <w:rPr>
          <w:rFonts w:ascii="Times New Roman" w:hAnsi="Times New Roman" w:cs="Times New Roman"/>
          <w:lang w:val="en-US"/>
        </w:rPr>
      </w:pPr>
      <w:r w:rsidRPr="003A394B">
        <w:rPr>
          <w:rFonts w:ascii="Times New Roman" w:hAnsi="Times New Roman" w:cs="Times New Roman"/>
          <w:b/>
          <w:lang w:val="en-US"/>
        </w:rPr>
        <w:t>• Level 5 Headings:</w:t>
      </w:r>
      <w:r>
        <w:rPr>
          <w:rFonts w:ascii="Times New Roman" w:hAnsi="Times New Roman" w:cs="Times New Roman"/>
          <w:lang w:val="en-US"/>
        </w:rPr>
        <w:t xml:space="preserve"> </w:t>
      </w:r>
      <w:r w:rsidRPr="003A394B">
        <w:rPr>
          <w:rFonts w:ascii="Times New Roman" w:hAnsi="Times New Roman" w:cs="Times New Roman"/>
          <w:lang w:val="en-US"/>
        </w:rPr>
        <w:t>Indented (1.25 cm), italic; the first word begins with upper case and continue with lower case and the rest is with lower case.</w:t>
      </w:r>
    </w:p>
    <w:p w14:paraId="4E455D0D" w14:textId="77777777" w:rsidR="002A3889" w:rsidRDefault="002A3889" w:rsidP="003A394B">
      <w:pPr>
        <w:spacing w:line="276" w:lineRule="auto"/>
        <w:ind w:left="709" w:hanging="142"/>
        <w:jc w:val="both"/>
        <w:rPr>
          <w:rFonts w:ascii="Times New Roman" w:hAnsi="Times New Roman" w:cs="Times New Roman"/>
          <w:lang w:val="en-US"/>
        </w:rPr>
      </w:pPr>
    </w:p>
    <w:p w14:paraId="1B0DE5F1" w14:textId="58811485" w:rsidR="003A394B" w:rsidRPr="002A3889" w:rsidRDefault="003A394B" w:rsidP="002A3889">
      <w:pPr>
        <w:spacing w:line="276" w:lineRule="auto"/>
        <w:jc w:val="both"/>
        <w:rPr>
          <w:rFonts w:ascii="Times New Roman" w:hAnsi="Times New Roman" w:cs="Times New Roman"/>
          <w:lang w:val="en-US"/>
        </w:rPr>
      </w:pPr>
      <w:r w:rsidRPr="002A3889">
        <w:rPr>
          <w:rFonts w:ascii="Times New Roman" w:hAnsi="Times New Roman" w:cs="Times New Roman"/>
          <w:lang w:val="en-US"/>
        </w:rPr>
        <w:t>Headings should not be numbered.</w:t>
      </w:r>
      <w:r w:rsidR="002A3889" w:rsidRPr="002A3889">
        <w:rPr>
          <w:rFonts w:ascii="Times New Roman" w:hAnsi="Times New Roman" w:cs="Times New Roman"/>
          <w:lang w:val="en-US"/>
        </w:rPr>
        <w:t xml:space="preserve"> One line should be left blank between sections and following level 1 headings</w:t>
      </w:r>
    </w:p>
    <w:p w14:paraId="3674011F" w14:textId="77777777" w:rsidR="003A394B" w:rsidRPr="003A394B" w:rsidRDefault="003A394B" w:rsidP="003A394B">
      <w:pPr>
        <w:spacing w:line="276" w:lineRule="auto"/>
        <w:ind w:left="709" w:hanging="142"/>
        <w:jc w:val="both"/>
        <w:rPr>
          <w:rFonts w:ascii="Times New Roman" w:hAnsi="Times New Roman" w:cs="Times New Roman"/>
        </w:rPr>
      </w:pPr>
    </w:p>
    <w:p w14:paraId="4D2674B7" w14:textId="77777777" w:rsidR="002A3889" w:rsidRPr="002A3889" w:rsidRDefault="002A3889" w:rsidP="002A3889">
      <w:pPr>
        <w:spacing w:line="276" w:lineRule="auto"/>
        <w:jc w:val="both"/>
        <w:rPr>
          <w:rFonts w:ascii="Times New Roman" w:hAnsi="Times New Roman" w:cs="Times New Roman"/>
          <w:lang w:val="en-US"/>
        </w:rPr>
      </w:pPr>
      <w:r w:rsidRPr="002A3889">
        <w:rPr>
          <w:rFonts w:ascii="Times New Roman" w:hAnsi="Times New Roman" w:cs="Times New Roman"/>
          <w:lang w:val="en-US"/>
        </w:rPr>
        <w:t>If the information is to be transmitted with bullets;</w:t>
      </w:r>
    </w:p>
    <w:p w14:paraId="57585E08" w14:textId="77777777" w:rsidR="002A3889" w:rsidRPr="002A3889" w:rsidRDefault="002A3889" w:rsidP="002A3889">
      <w:pPr>
        <w:spacing w:line="276" w:lineRule="auto"/>
        <w:jc w:val="both"/>
        <w:rPr>
          <w:rFonts w:ascii="Times New Roman" w:hAnsi="Times New Roman" w:cs="Times New Roman"/>
          <w:lang w:val="en-US"/>
        </w:rPr>
      </w:pPr>
      <w:r w:rsidRPr="002A3889">
        <w:rPr>
          <w:rFonts w:ascii="Times New Roman" w:hAnsi="Times New Roman" w:cs="Times New Roman"/>
          <w:lang w:val="en-US"/>
        </w:rPr>
        <w:t>• This bullet is used.</w:t>
      </w:r>
    </w:p>
    <w:p w14:paraId="15E3C0BF" w14:textId="1B35BAB7" w:rsidR="009A3287" w:rsidRPr="00F379AD" w:rsidRDefault="009A3287" w:rsidP="00052491">
      <w:pPr>
        <w:spacing w:line="276" w:lineRule="auto"/>
        <w:jc w:val="both"/>
        <w:rPr>
          <w:rFonts w:ascii="Times New Roman" w:hAnsi="Times New Roman" w:cs="Times New Roman"/>
          <w:lang w:val="en-US"/>
        </w:rPr>
      </w:pPr>
    </w:p>
    <w:p w14:paraId="24EDDFE6" w14:textId="0A9A2EB8" w:rsidR="009A3287" w:rsidRPr="00954599" w:rsidRDefault="00954599" w:rsidP="009A3287">
      <w:pPr>
        <w:spacing w:line="276" w:lineRule="auto"/>
        <w:jc w:val="both"/>
        <w:rPr>
          <w:rFonts w:ascii="Times New Roman" w:hAnsi="Times New Roman" w:cs="Times New Roman"/>
          <w:lang w:val="en-US"/>
        </w:rPr>
      </w:pPr>
      <w:r w:rsidRPr="00954599">
        <w:rPr>
          <w:rFonts w:ascii="Times New Roman" w:hAnsi="Times New Roman" w:cs="Times New Roman"/>
          <w:lang w:val="en-US"/>
        </w:rPr>
        <w:t>In the introduction section, the literature on which the study is based should be briefly summarized. In the last paragraph, the purpose(s) of the study should be clearly stated.</w:t>
      </w:r>
    </w:p>
    <w:p w14:paraId="79F7D82B" w14:textId="25C08383" w:rsidR="00650DA8" w:rsidRPr="00F379AD" w:rsidRDefault="00650DA8" w:rsidP="00052491">
      <w:pPr>
        <w:spacing w:line="276" w:lineRule="auto"/>
        <w:jc w:val="both"/>
        <w:rPr>
          <w:rFonts w:ascii="Times New Roman" w:hAnsi="Times New Roman" w:cs="Times New Roman"/>
          <w:lang w:val="en-US"/>
        </w:rPr>
      </w:pPr>
    </w:p>
    <w:p w14:paraId="06D9F9E8" w14:textId="529F3532" w:rsidR="009F6FC9" w:rsidRPr="00F379AD" w:rsidRDefault="00F379AD" w:rsidP="009F6FC9">
      <w:pPr>
        <w:spacing w:line="276" w:lineRule="auto"/>
        <w:jc w:val="center"/>
        <w:rPr>
          <w:rFonts w:ascii="Times New Roman" w:hAnsi="Times New Roman" w:cs="Times New Roman"/>
          <w:b/>
          <w:bCs/>
          <w:lang w:val="en-US"/>
        </w:rPr>
      </w:pPr>
      <w:r>
        <w:rPr>
          <w:rFonts w:ascii="Times New Roman" w:hAnsi="Times New Roman" w:cs="Times New Roman"/>
          <w:b/>
          <w:bCs/>
          <w:lang w:val="en-US"/>
        </w:rPr>
        <w:t>Material and Method</w:t>
      </w:r>
    </w:p>
    <w:p w14:paraId="39F096F4" w14:textId="77777777" w:rsidR="00650DA8" w:rsidRPr="00F379AD" w:rsidRDefault="00650DA8" w:rsidP="00052491">
      <w:pPr>
        <w:spacing w:line="276" w:lineRule="auto"/>
        <w:rPr>
          <w:rFonts w:ascii="Times New Roman" w:hAnsi="Times New Roman" w:cs="Times New Roman"/>
          <w:b/>
          <w:bCs/>
          <w:lang w:val="en-US"/>
        </w:rPr>
      </w:pPr>
    </w:p>
    <w:p w14:paraId="025CE3B0" w14:textId="078EA55D" w:rsidR="00954599" w:rsidRPr="00954599" w:rsidRDefault="00954599" w:rsidP="009F6FC9">
      <w:pPr>
        <w:spacing w:line="276" w:lineRule="auto"/>
        <w:jc w:val="both"/>
        <w:rPr>
          <w:rFonts w:ascii="Times New Roman" w:hAnsi="Times New Roman" w:cs="Times New Roman"/>
          <w:lang w:val="en-US"/>
        </w:rPr>
      </w:pPr>
      <w:r w:rsidRPr="00954599">
        <w:rPr>
          <w:rFonts w:ascii="Times New Roman" w:hAnsi="Times New Roman" w:cs="Times New Roman"/>
          <w:lang w:val="en-US"/>
        </w:rPr>
        <w:t xml:space="preserve">The selection and characteristics of the participants, the nature of the study, the methods used and the data analysis should be clearly stated. For clinical and experimental studies requiring ethical committee approval, the approval must include the name of the ethics committee, </w:t>
      </w:r>
      <w:r w:rsidRPr="00954599">
        <w:rPr>
          <w:rFonts w:ascii="Times New Roman" w:hAnsi="Times New Roman" w:cs="Times New Roman"/>
          <w:lang w:val="en-US"/>
        </w:rPr>
        <w:lastRenderedPageBreak/>
        <w:t>decision number, and date. The subtitles can be arranged according to the characteristics of the study.</w:t>
      </w:r>
    </w:p>
    <w:p w14:paraId="3FC8B219" w14:textId="7FCFCA8F" w:rsidR="00052491" w:rsidRPr="00F379AD" w:rsidRDefault="00052491" w:rsidP="00052491">
      <w:pPr>
        <w:spacing w:line="276" w:lineRule="auto"/>
        <w:jc w:val="both"/>
        <w:rPr>
          <w:rFonts w:ascii="Times New Roman" w:hAnsi="Times New Roman" w:cs="Times New Roman"/>
          <w:b/>
          <w:bCs/>
          <w:lang w:val="en-US"/>
        </w:rPr>
      </w:pPr>
    </w:p>
    <w:p w14:paraId="619ACD9A" w14:textId="417AA6A7" w:rsidR="009F6FC9" w:rsidRPr="00F379AD" w:rsidRDefault="00F379AD" w:rsidP="009F6FC9">
      <w:pPr>
        <w:spacing w:line="276" w:lineRule="auto"/>
        <w:jc w:val="center"/>
        <w:rPr>
          <w:rFonts w:ascii="Times New Roman" w:hAnsi="Times New Roman" w:cs="Times New Roman"/>
          <w:b/>
          <w:bCs/>
          <w:lang w:val="en-US"/>
        </w:rPr>
      </w:pPr>
      <w:r>
        <w:rPr>
          <w:rFonts w:ascii="Times New Roman" w:hAnsi="Times New Roman" w:cs="Times New Roman"/>
          <w:b/>
          <w:bCs/>
          <w:lang w:val="en-US"/>
        </w:rPr>
        <w:t>Results</w:t>
      </w:r>
    </w:p>
    <w:p w14:paraId="6F248CD7" w14:textId="0BC06723" w:rsidR="009F6FC9" w:rsidRPr="00F379AD" w:rsidRDefault="009F6FC9" w:rsidP="00052491">
      <w:pPr>
        <w:spacing w:line="276" w:lineRule="auto"/>
        <w:jc w:val="both"/>
        <w:rPr>
          <w:rFonts w:ascii="Times New Roman" w:hAnsi="Times New Roman" w:cs="Times New Roman"/>
          <w:b/>
          <w:bCs/>
          <w:lang w:val="en-US"/>
        </w:rPr>
      </w:pPr>
    </w:p>
    <w:p w14:paraId="6F415AA4" w14:textId="09D532B5" w:rsidR="009F6FC9" w:rsidRPr="00954599" w:rsidRDefault="00954599" w:rsidP="00052491">
      <w:pPr>
        <w:spacing w:line="276" w:lineRule="auto"/>
        <w:jc w:val="both"/>
        <w:rPr>
          <w:rFonts w:ascii="Times New Roman" w:hAnsi="Times New Roman" w:cs="Times New Roman"/>
          <w:bCs/>
          <w:lang w:val="en-US"/>
        </w:rPr>
      </w:pPr>
      <w:r w:rsidRPr="00954599">
        <w:rPr>
          <w:rFonts w:ascii="Times New Roman" w:hAnsi="Times New Roman" w:cs="Times New Roman"/>
          <w:bCs/>
          <w:lang w:val="en-US"/>
        </w:rPr>
        <w:t>The findings of the study should be clearly expressed. Where necessary, the findings can be supported by tables, graphs, figures or drawings.</w:t>
      </w:r>
    </w:p>
    <w:p w14:paraId="5306EF38" w14:textId="77777777" w:rsidR="00954599" w:rsidRPr="00F379AD" w:rsidRDefault="00954599" w:rsidP="00052491">
      <w:pPr>
        <w:spacing w:line="276" w:lineRule="auto"/>
        <w:jc w:val="both"/>
        <w:rPr>
          <w:rFonts w:ascii="Times New Roman" w:hAnsi="Times New Roman" w:cs="Times New Roman"/>
          <w:b/>
          <w:bCs/>
          <w:lang w:val="en-US"/>
        </w:rPr>
      </w:pPr>
    </w:p>
    <w:p w14:paraId="5D7422A8" w14:textId="55EF5EB1" w:rsidR="009F6FC9" w:rsidRPr="00F379AD" w:rsidRDefault="00F379AD" w:rsidP="009F6FC9">
      <w:pPr>
        <w:spacing w:line="276" w:lineRule="auto"/>
        <w:jc w:val="center"/>
        <w:rPr>
          <w:rFonts w:ascii="Times New Roman" w:hAnsi="Times New Roman" w:cs="Times New Roman"/>
          <w:b/>
          <w:bCs/>
          <w:lang w:val="en-US"/>
        </w:rPr>
      </w:pPr>
      <w:r>
        <w:rPr>
          <w:rFonts w:ascii="Times New Roman" w:hAnsi="Times New Roman" w:cs="Times New Roman"/>
          <w:b/>
          <w:bCs/>
          <w:lang w:val="en-US"/>
        </w:rPr>
        <w:t>Discussion and Conclusion</w:t>
      </w:r>
    </w:p>
    <w:p w14:paraId="15982303" w14:textId="47FAE760" w:rsidR="009F6FC9" w:rsidRPr="00F379AD" w:rsidRDefault="009F6FC9" w:rsidP="00052491">
      <w:pPr>
        <w:spacing w:line="276" w:lineRule="auto"/>
        <w:jc w:val="both"/>
        <w:rPr>
          <w:rFonts w:ascii="Times New Roman" w:hAnsi="Times New Roman" w:cs="Times New Roman"/>
          <w:b/>
          <w:bCs/>
          <w:lang w:val="en-US"/>
        </w:rPr>
      </w:pPr>
    </w:p>
    <w:p w14:paraId="1E8D769D" w14:textId="2C331562" w:rsidR="00AE2E04" w:rsidRPr="00AE2E04" w:rsidRDefault="00AE2E04" w:rsidP="00052491">
      <w:pPr>
        <w:spacing w:line="276" w:lineRule="auto"/>
        <w:jc w:val="both"/>
        <w:rPr>
          <w:rFonts w:ascii="Times New Roman" w:hAnsi="Times New Roman" w:cs="Times New Roman"/>
          <w:bCs/>
          <w:lang w:val="en-US"/>
        </w:rPr>
      </w:pPr>
      <w:r w:rsidRPr="00AE2E04">
        <w:rPr>
          <w:rFonts w:ascii="Times New Roman" w:hAnsi="Times New Roman" w:cs="Times New Roman"/>
          <w:bCs/>
          <w:lang w:val="en-US"/>
        </w:rPr>
        <w:t>The findings should be evaluated by the relevant literature. The limitations of the study should be given in this section. The results of the study and the contribution of the study to the literature and / or clinic should be briefly summarized and written as the conclusion paragraph.</w:t>
      </w:r>
    </w:p>
    <w:p w14:paraId="37ABAE37" w14:textId="26CE794E" w:rsidR="009F6FC9" w:rsidRPr="00F379AD" w:rsidRDefault="009F6FC9" w:rsidP="00052491">
      <w:pPr>
        <w:spacing w:line="276" w:lineRule="auto"/>
        <w:jc w:val="both"/>
        <w:rPr>
          <w:rFonts w:ascii="Times New Roman" w:hAnsi="Times New Roman" w:cs="Times New Roman"/>
          <w:bCs/>
          <w:lang w:val="en-US"/>
        </w:rPr>
      </w:pPr>
    </w:p>
    <w:p w14:paraId="084B9EC8" w14:textId="337FEEC4" w:rsidR="009F6FC9" w:rsidRPr="00AE2E04" w:rsidRDefault="00AE2E04" w:rsidP="00052491">
      <w:pPr>
        <w:spacing w:line="276" w:lineRule="auto"/>
        <w:jc w:val="both"/>
        <w:rPr>
          <w:rFonts w:ascii="Times New Roman" w:hAnsi="Times New Roman" w:cs="Times New Roman"/>
          <w:b/>
          <w:bCs/>
          <w:lang w:val="en-US"/>
        </w:rPr>
      </w:pPr>
      <w:r w:rsidRPr="00AE2E04">
        <w:rPr>
          <w:rFonts w:ascii="Times New Roman" w:hAnsi="Times New Roman" w:cs="Times New Roman"/>
          <w:b/>
          <w:bCs/>
          <w:lang w:val="en-US"/>
        </w:rPr>
        <w:t>Tables and Figures</w:t>
      </w:r>
    </w:p>
    <w:p w14:paraId="4DF7AFB7" w14:textId="77777777" w:rsidR="00AE2E04" w:rsidRPr="00AE2E04" w:rsidRDefault="00AE2E04" w:rsidP="00052491">
      <w:pPr>
        <w:spacing w:line="276" w:lineRule="auto"/>
        <w:jc w:val="both"/>
        <w:rPr>
          <w:rFonts w:ascii="Times New Roman" w:hAnsi="Times New Roman" w:cs="Times New Roman"/>
          <w:bCs/>
          <w:lang w:val="en-US"/>
        </w:rPr>
      </w:pPr>
    </w:p>
    <w:p w14:paraId="0CC98C67" w14:textId="560B44D3" w:rsidR="00AE2E04" w:rsidRPr="00AE2E04" w:rsidRDefault="00AE2E04" w:rsidP="00AE2E04">
      <w:pPr>
        <w:spacing w:line="276" w:lineRule="auto"/>
        <w:jc w:val="both"/>
        <w:rPr>
          <w:rFonts w:ascii="Times New Roman" w:hAnsi="Times New Roman" w:cs="Times New Roman"/>
          <w:bCs/>
          <w:lang w:val="en-US"/>
        </w:rPr>
      </w:pPr>
      <w:r w:rsidRPr="00AE2E04">
        <w:rPr>
          <w:rFonts w:ascii="Times New Roman" w:hAnsi="Times New Roman" w:cs="Times New Roman"/>
          <w:bCs/>
          <w:lang w:val="en-US"/>
        </w:rPr>
        <w:t>All tables, figures and graphics should be titled and numbered. The titles of tables and figures should be written on the tables or figures, aligned to the left, 12 pt, Times New Roman font, and lowercase letters other than the first letter of the first word. Information on tables or figures or references, if any, should be written under the table in 10-point Times New Roman font. Tables can be prepared smaller than the font used throughout the text. Figures or pictures must have sufficient resolution. Tables and graphics should be added directly.</w:t>
      </w:r>
      <w:r>
        <w:rPr>
          <w:rFonts w:ascii="Times New Roman" w:hAnsi="Times New Roman" w:cs="Times New Roman"/>
          <w:bCs/>
          <w:lang w:val="en-US"/>
        </w:rPr>
        <w:t xml:space="preserve"> For example:</w:t>
      </w:r>
    </w:p>
    <w:p w14:paraId="6A8F8681" w14:textId="7107D5FB" w:rsidR="009F6FC9" w:rsidRPr="00F379AD" w:rsidRDefault="009F6FC9" w:rsidP="00052491">
      <w:pPr>
        <w:spacing w:line="276" w:lineRule="auto"/>
        <w:jc w:val="both"/>
        <w:rPr>
          <w:rFonts w:ascii="Times New Roman" w:hAnsi="Times New Roman" w:cs="Times New Roman"/>
          <w:b/>
          <w:bCs/>
          <w:lang w:val="en-US"/>
        </w:rPr>
      </w:pPr>
    </w:p>
    <w:p w14:paraId="07904A7A" w14:textId="3FC96C02" w:rsidR="007204AD" w:rsidRPr="00F379AD" w:rsidRDefault="00AE2E04" w:rsidP="00650DA8">
      <w:pPr>
        <w:spacing w:line="276" w:lineRule="auto"/>
        <w:rPr>
          <w:rFonts w:ascii="Times New Roman" w:hAnsi="Times New Roman" w:cs="Times New Roman"/>
          <w:lang w:val="en-US"/>
        </w:rPr>
      </w:pPr>
      <w:r>
        <w:rPr>
          <w:rFonts w:ascii="Times New Roman" w:hAnsi="Times New Roman" w:cs="Times New Roman"/>
          <w:b/>
          <w:bCs/>
          <w:lang w:val="en-US"/>
        </w:rPr>
        <w:t>Table</w:t>
      </w:r>
      <w:r w:rsidR="007204AD" w:rsidRPr="00F379AD">
        <w:rPr>
          <w:rFonts w:ascii="Times New Roman" w:hAnsi="Times New Roman" w:cs="Times New Roman"/>
          <w:b/>
          <w:bCs/>
          <w:lang w:val="en-US"/>
        </w:rPr>
        <w:t xml:space="preserve"> 1.</w:t>
      </w:r>
      <w:r w:rsidR="00B87BB9" w:rsidRPr="00F379AD">
        <w:rPr>
          <w:rFonts w:ascii="Times New Roman" w:hAnsi="Times New Roman" w:cs="Times New Roman"/>
          <w:lang w:val="en-US"/>
        </w:rPr>
        <w:t xml:space="preserve"> </w:t>
      </w:r>
      <w:r>
        <w:rPr>
          <w:rFonts w:ascii="Times New Roman" w:hAnsi="Times New Roman" w:cs="Times New Roman"/>
          <w:lang w:val="en-US"/>
        </w:rPr>
        <w:t>Turmeric and its use in various disciplines</w:t>
      </w:r>
    </w:p>
    <w:tbl>
      <w:tblPr>
        <w:tblStyle w:val="TabloKlavuzu"/>
        <w:tblW w:w="0" w:type="auto"/>
        <w:tblLook w:val="04A0" w:firstRow="1" w:lastRow="0" w:firstColumn="1" w:lastColumn="0" w:noHBand="0" w:noVBand="1"/>
      </w:tblPr>
      <w:tblGrid>
        <w:gridCol w:w="2090"/>
        <w:gridCol w:w="1989"/>
        <w:gridCol w:w="3010"/>
        <w:gridCol w:w="1973"/>
      </w:tblGrid>
      <w:tr w:rsidR="00047A37" w:rsidRPr="00F379AD" w14:paraId="2D11B7FC" w14:textId="77777777" w:rsidTr="00EB2812">
        <w:tc>
          <w:tcPr>
            <w:tcW w:w="0" w:type="auto"/>
            <w:vAlign w:val="center"/>
          </w:tcPr>
          <w:p w14:paraId="46EEA4A5" w14:textId="61461224" w:rsidR="007204AD" w:rsidRPr="00F379AD" w:rsidRDefault="00AE2E04" w:rsidP="00EB2812">
            <w:pPr>
              <w:spacing w:line="276" w:lineRule="auto"/>
              <w:jc w:val="center"/>
              <w:rPr>
                <w:rFonts w:ascii="Times New Roman" w:hAnsi="Times New Roman" w:cs="Times New Roman"/>
                <w:lang w:val="en-US"/>
              </w:rPr>
            </w:pPr>
            <w:r>
              <w:rPr>
                <w:rFonts w:ascii="Times New Roman" w:hAnsi="Times New Roman" w:cs="Times New Roman"/>
                <w:lang w:val="en-US"/>
              </w:rPr>
              <w:t>Discipline</w:t>
            </w:r>
          </w:p>
        </w:tc>
        <w:tc>
          <w:tcPr>
            <w:tcW w:w="0" w:type="auto"/>
            <w:vAlign w:val="center"/>
          </w:tcPr>
          <w:p w14:paraId="4C2F29CE" w14:textId="4259999D" w:rsidR="007204AD" w:rsidRPr="00F379AD" w:rsidRDefault="00AE2E04" w:rsidP="00EB2812">
            <w:pPr>
              <w:spacing w:line="276" w:lineRule="auto"/>
              <w:jc w:val="center"/>
              <w:rPr>
                <w:rFonts w:ascii="Times New Roman" w:hAnsi="Times New Roman" w:cs="Times New Roman"/>
                <w:lang w:val="en-US"/>
              </w:rPr>
            </w:pPr>
            <w:r>
              <w:rPr>
                <w:rFonts w:ascii="Times New Roman" w:hAnsi="Times New Roman" w:cs="Times New Roman"/>
                <w:lang w:val="en-US"/>
              </w:rPr>
              <w:t>Usage</w:t>
            </w:r>
          </w:p>
        </w:tc>
        <w:tc>
          <w:tcPr>
            <w:tcW w:w="0" w:type="auto"/>
            <w:vAlign w:val="center"/>
          </w:tcPr>
          <w:p w14:paraId="486391D6" w14:textId="23C02E5A" w:rsidR="007204AD" w:rsidRPr="00F379AD" w:rsidRDefault="00AE2E04" w:rsidP="00EB2812">
            <w:pPr>
              <w:spacing w:line="276" w:lineRule="auto"/>
              <w:jc w:val="center"/>
              <w:rPr>
                <w:rFonts w:ascii="Times New Roman" w:hAnsi="Times New Roman" w:cs="Times New Roman"/>
                <w:lang w:val="en-US"/>
              </w:rPr>
            </w:pPr>
            <w:r>
              <w:rPr>
                <w:rFonts w:ascii="Times New Roman" w:hAnsi="Times New Roman" w:cs="Times New Roman"/>
                <w:lang w:val="en-US"/>
              </w:rPr>
              <w:t>Purpose</w:t>
            </w:r>
          </w:p>
        </w:tc>
        <w:tc>
          <w:tcPr>
            <w:tcW w:w="0" w:type="auto"/>
            <w:vAlign w:val="center"/>
          </w:tcPr>
          <w:p w14:paraId="2EDE9BF4" w14:textId="17AB8459" w:rsidR="007204AD" w:rsidRPr="00F379AD" w:rsidRDefault="00AE2E04" w:rsidP="00EB2812">
            <w:pPr>
              <w:spacing w:line="276" w:lineRule="auto"/>
              <w:jc w:val="center"/>
              <w:rPr>
                <w:rFonts w:ascii="Times New Roman" w:hAnsi="Times New Roman" w:cs="Times New Roman"/>
                <w:lang w:val="en-US"/>
              </w:rPr>
            </w:pPr>
            <w:r>
              <w:rPr>
                <w:rFonts w:ascii="Times New Roman" w:hAnsi="Times New Roman" w:cs="Times New Roman"/>
                <w:lang w:val="en-US"/>
              </w:rPr>
              <w:t>Reference</w:t>
            </w:r>
          </w:p>
        </w:tc>
      </w:tr>
      <w:tr w:rsidR="00047A37" w:rsidRPr="00F379AD" w14:paraId="3F97C5D2" w14:textId="77777777" w:rsidTr="00EB2812">
        <w:tc>
          <w:tcPr>
            <w:tcW w:w="0" w:type="auto"/>
            <w:vAlign w:val="center"/>
          </w:tcPr>
          <w:p w14:paraId="1BCBF7F2" w14:textId="376E97FD"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Medicine-Health</w:t>
            </w:r>
            <w:r w:rsidRPr="00D81566">
              <w:rPr>
                <w:rFonts w:ascii="Times New Roman" w:hAnsi="Times New Roman" w:cs="Times New Roman"/>
                <w:sz w:val="20"/>
                <w:szCs w:val="20"/>
                <w:lang w:val="en-US"/>
              </w:rPr>
              <w:tab/>
            </w:r>
          </w:p>
        </w:tc>
        <w:tc>
          <w:tcPr>
            <w:tcW w:w="0" w:type="auto"/>
            <w:vAlign w:val="center"/>
          </w:tcPr>
          <w:p w14:paraId="7AF3B7A2" w14:textId="4D619C88"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Therapeutic applications</w:t>
            </w:r>
          </w:p>
        </w:tc>
        <w:tc>
          <w:tcPr>
            <w:tcW w:w="0" w:type="auto"/>
            <w:vAlign w:val="center"/>
          </w:tcPr>
          <w:p w14:paraId="72D8AEF2" w14:textId="28CE20BC"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Treatment of H. pylori</w:t>
            </w:r>
          </w:p>
        </w:tc>
        <w:tc>
          <w:tcPr>
            <w:tcW w:w="0" w:type="auto"/>
            <w:vAlign w:val="center"/>
          </w:tcPr>
          <w:p w14:paraId="7DBC65BC" w14:textId="4888AE57" w:rsidR="007204AD" w:rsidRPr="00F379AD" w:rsidRDefault="00AE2E04"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Khonce et al.</w:t>
            </w:r>
            <w:r w:rsidRPr="00AE2E04">
              <w:rPr>
                <w:rFonts w:ascii="Times New Roman" w:hAnsi="Times New Roman" w:cs="Times New Roman"/>
                <w:sz w:val="20"/>
                <w:szCs w:val="20"/>
                <w:lang w:val="en-US"/>
              </w:rPr>
              <w:t xml:space="preserve"> (26)</w:t>
            </w:r>
          </w:p>
        </w:tc>
      </w:tr>
      <w:tr w:rsidR="00047A37" w:rsidRPr="00F379AD" w14:paraId="7904456F" w14:textId="77777777" w:rsidTr="00EB2812">
        <w:tc>
          <w:tcPr>
            <w:tcW w:w="0" w:type="auto"/>
            <w:vAlign w:val="center"/>
          </w:tcPr>
          <w:p w14:paraId="3C8CF21D" w14:textId="0772D24C"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Medicine-Health</w:t>
            </w:r>
            <w:r w:rsidRPr="00D81566">
              <w:rPr>
                <w:rFonts w:ascii="Times New Roman" w:hAnsi="Times New Roman" w:cs="Times New Roman"/>
                <w:sz w:val="20"/>
                <w:szCs w:val="20"/>
                <w:lang w:val="en-US"/>
              </w:rPr>
              <w:tab/>
            </w:r>
          </w:p>
        </w:tc>
        <w:tc>
          <w:tcPr>
            <w:tcW w:w="0" w:type="auto"/>
            <w:vAlign w:val="center"/>
          </w:tcPr>
          <w:p w14:paraId="063120CC" w14:textId="4F892B3E"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Therapeutic applications</w:t>
            </w:r>
          </w:p>
        </w:tc>
        <w:tc>
          <w:tcPr>
            <w:tcW w:w="0" w:type="auto"/>
            <w:vAlign w:val="center"/>
          </w:tcPr>
          <w:p w14:paraId="25C3F8EB" w14:textId="219A3F7B"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Reduction of triglycerides in obese individuals</w:t>
            </w:r>
          </w:p>
        </w:tc>
        <w:tc>
          <w:tcPr>
            <w:tcW w:w="0" w:type="auto"/>
            <w:vAlign w:val="center"/>
          </w:tcPr>
          <w:p w14:paraId="6A311BCC" w14:textId="72DCBAF6" w:rsidR="007204AD" w:rsidRPr="00F379AD" w:rsidRDefault="00AE2E04"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Mohammadi et al.</w:t>
            </w:r>
            <w:r w:rsidRPr="00AE2E04">
              <w:rPr>
                <w:rFonts w:ascii="Times New Roman" w:hAnsi="Times New Roman" w:cs="Times New Roman"/>
                <w:sz w:val="20"/>
                <w:szCs w:val="20"/>
                <w:lang w:val="en-US"/>
              </w:rPr>
              <w:t xml:space="preserve"> (27)</w:t>
            </w:r>
          </w:p>
        </w:tc>
      </w:tr>
      <w:tr w:rsidR="00047A37" w:rsidRPr="00F379AD" w14:paraId="5DA7A9DF" w14:textId="77777777" w:rsidTr="00EB2812">
        <w:tc>
          <w:tcPr>
            <w:tcW w:w="0" w:type="auto"/>
            <w:vAlign w:val="center"/>
          </w:tcPr>
          <w:p w14:paraId="33E8BBD8" w14:textId="39BB7188" w:rsidR="007204AD" w:rsidRPr="00F379AD" w:rsidRDefault="00D81566"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Dentistry</w:t>
            </w:r>
          </w:p>
        </w:tc>
        <w:tc>
          <w:tcPr>
            <w:tcW w:w="0" w:type="auto"/>
            <w:vAlign w:val="center"/>
          </w:tcPr>
          <w:p w14:paraId="027B255D" w14:textId="55A4392F"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Endodontic treatment</w:t>
            </w:r>
          </w:p>
        </w:tc>
        <w:tc>
          <w:tcPr>
            <w:tcW w:w="0" w:type="auto"/>
            <w:vAlign w:val="center"/>
          </w:tcPr>
          <w:p w14:paraId="495516BC" w14:textId="59A2CB73"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Coloring agent in mouthwash, paste, and gels</w:t>
            </w:r>
          </w:p>
        </w:tc>
        <w:tc>
          <w:tcPr>
            <w:tcW w:w="0" w:type="auto"/>
            <w:vAlign w:val="center"/>
          </w:tcPr>
          <w:p w14:paraId="6055FBBF" w14:textId="18307AFC" w:rsidR="007204AD" w:rsidRPr="00F379AD" w:rsidRDefault="00AE2E04"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Güçyetmez and Topal</w:t>
            </w:r>
            <w:r w:rsidRPr="00AE2E04">
              <w:rPr>
                <w:rFonts w:ascii="Times New Roman" w:hAnsi="Times New Roman" w:cs="Times New Roman"/>
                <w:sz w:val="20"/>
                <w:szCs w:val="20"/>
                <w:lang w:val="en-US"/>
              </w:rPr>
              <w:t xml:space="preserve"> (3)</w:t>
            </w:r>
          </w:p>
        </w:tc>
      </w:tr>
      <w:tr w:rsidR="00047A37" w:rsidRPr="00F379AD" w14:paraId="7B530AA3" w14:textId="77777777" w:rsidTr="00EB2812">
        <w:tc>
          <w:tcPr>
            <w:tcW w:w="0" w:type="auto"/>
            <w:vAlign w:val="center"/>
          </w:tcPr>
          <w:p w14:paraId="042CC7E7" w14:textId="2322025D" w:rsidR="007204AD" w:rsidRPr="00F379AD" w:rsidRDefault="00D81566"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Derma-Cosmetics</w:t>
            </w:r>
          </w:p>
        </w:tc>
        <w:tc>
          <w:tcPr>
            <w:tcW w:w="0" w:type="auto"/>
            <w:vAlign w:val="center"/>
          </w:tcPr>
          <w:p w14:paraId="44FD8E02" w14:textId="6253652A"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Nail and lip care products</w:t>
            </w:r>
          </w:p>
        </w:tc>
        <w:tc>
          <w:tcPr>
            <w:tcW w:w="0" w:type="auto"/>
            <w:vAlign w:val="center"/>
          </w:tcPr>
          <w:p w14:paraId="4E3DB931" w14:textId="3D7143D6"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Coloring effect</w:t>
            </w:r>
            <w:r w:rsidRPr="00D81566">
              <w:rPr>
                <w:rFonts w:ascii="Times New Roman" w:hAnsi="Times New Roman" w:cs="Times New Roman"/>
                <w:sz w:val="20"/>
                <w:szCs w:val="20"/>
                <w:lang w:val="en-US"/>
              </w:rPr>
              <w:tab/>
            </w:r>
          </w:p>
        </w:tc>
        <w:tc>
          <w:tcPr>
            <w:tcW w:w="0" w:type="auto"/>
            <w:vAlign w:val="center"/>
          </w:tcPr>
          <w:p w14:paraId="30F67E2B" w14:textId="7E7FD18A" w:rsidR="007204AD" w:rsidRPr="00F379AD" w:rsidRDefault="00AE2E04"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Rafiee et al.</w:t>
            </w:r>
            <w:r w:rsidR="00FD65C8" w:rsidRPr="00F379AD">
              <w:rPr>
                <w:rFonts w:ascii="Times New Roman" w:hAnsi="Times New Roman" w:cs="Times New Roman"/>
                <w:sz w:val="20"/>
                <w:szCs w:val="20"/>
                <w:lang w:val="en-US"/>
              </w:rPr>
              <w:t xml:space="preserve"> (3</w:t>
            </w:r>
            <w:r w:rsidR="00C63C3C" w:rsidRPr="00F379AD">
              <w:rPr>
                <w:rFonts w:ascii="Times New Roman" w:hAnsi="Times New Roman" w:cs="Times New Roman"/>
                <w:sz w:val="20"/>
                <w:szCs w:val="20"/>
                <w:lang w:val="en-US"/>
              </w:rPr>
              <w:t>9</w:t>
            </w:r>
            <w:r w:rsidR="00FD65C8" w:rsidRPr="00F379AD">
              <w:rPr>
                <w:rFonts w:ascii="Times New Roman" w:hAnsi="Times New Roman" w:cs="Times New Roman"/>
                <w:sz w:val="20"/>
                <w:szCs w:val="20"/>
                <w:lang w:val="en-US"/>
              </w:rPr>
              <w:t>)</w:t>
            </w:r>
          </w:p>
        </w:tc>
      </w:tr>
      <w:tr w:rsidR="00047A37" w:rsidRPr="00F379AD" w14:paraId="253C4EF7" w14:textId="77777777" w:rsidTr="00EB2812">
        <w:tc>
          <w:tcPr>
            <w:tcW w:w="0" w:type="auto"/>
            <w:vAlign w:val="center"/>
          </w:tcPr>
          <w:p w14:paraId="3BCC194F" w14:textId="362BD25A" w:rsidR="007204AD" w:rsidRPr="00F379AD" w:rsidRDefault="00D81566"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Derma-Cosmetics</w:t>
            </w:r>
          </w:p>
        </w:tc>
        <w:tc>
          <w:tcPr>
            <w:tcW w:w="0" w:type="auto"/>
            <w:vAlign w:val="center"/>
          </w:tcPr>
          <w:p w14:paraId="1FF3BC8D" w14:textId="0E56A83C" w:rsidR="007204AD" w:rsidRPr="00F379AD" w:rsidRDefault="00D81566"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Skincare products</w:t>
            </w:r>
          </w:p>
        </w:tc>
        <w:tc>
          <w:tcPr>
            <w:tcW w:w="0" w:type="auto"/>
            <w:vAlign w:val="center"/>
          </w:tcPr>
          <w:p w14:paraId="64952052" w14:textId="7278EF87"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Anti-aging, beautifying effect</w:t>
            </w:r>
          </w:p>
        </w:tc>
        <w:tc>
          <w:tcPr>
            <w:tcW w:w="0" w:type="auto"/>
            <w:vAlign w:val="center"/>
          </w:tcPr>
          <w:p w14:paraId="4805E558" w14:textId="0E1C481D" w:rsidR="007204AD" w:rsidRPr="00F379AD" w:rsidRDefault="00AE2E04"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Singh et al.</w:t>
            </w:r>
            <w:r w:rsidR="00FD65C8" w:rsidRPr="00F379AD">
              <w:rPr>
                <w:rFonts w:ascii="Times New Roman" w:hAnsi="Times New Roman" w:cs="Times New Roman"/>
                <w:sz w:val="20"/>
                <w:szCs w:val="20"/>
                <w:lang w:val="en-US"/>
              </w:rPr>
              <w:t xml:space="preserve"> </w:t>
            </w:r>
            <w:r w:rsidR="006B0CF8" w:rsidRPr="00F379AD">
              <w:rPr>
                <w:rFonts w:ascii="Times New Roman" w:hAnsi="Times New Roman" w:cs="Times New Roman"/>
                <w:sz w:val="20"/>
                <w:szCs w:val="20"/>
                <w:lang w:val="en-US"/>
              </w:rPr>
              <w:t>(3</w:t>
            </w:r>
            <w:r w:rsidR="00C63C3C" w:rsidRPr="00F379AD">
              <w:rPr>
                <w:rFonts w:ascii="Times New Roman" w:hAnsi="Times New Roman" w:cs="Times New Roman"/>
                <w:sz w:val="20"/>
                <w:szCs w:val="20"/>
                <w:lang w:val="en-US"/>
              </w:rPr>
              <w:t>8</w:t>
            </w:r>
            <w:r w:rsidR="006B0CF8" w:rsidRPr="00F379AD">
              <w:rPr>
                <w:rFonts w:ascii="Times New Roman" w:hAnsi="Times New Roman" w:cs="Times New Roman"/>
                <w:sz w:val="20"/>
                <w:szCs w:val="20"/>
                <w:lang w:val="en-US"/>
              </w:rPr>
              <w:t>)</w:t>
            </w:r>
          </w:p>
        </w:tc>
      </w:tr>
      <w:tr w:rsidR="00047A37" w:rsidRPr="00F379AD" w14:paraId="2C74B87A" w14:textId="77777777" w:rsidTr="00EB2812">
        <w:tc>
          <w:tcPr>
            <w:tcW w:w="0" w:type="auto"/>
            <w:vAlign w:val="center"/>
          </w:tcPr>
          <w:p w14:paraId="15AE2616" w14:textId="309095FD"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Food Science</w:t>
            </w:r>
            <w:r w:rsidRPr="00D81566">
              <w:rPr>
                <w:rFonts w:ascii="Times New Roman" w:hAnsi="Times New Roman" w:cs="Times New Roman"/>
                <w:sz w:val="20"/>
                <w:szCs w:val="20"/>
                <w:lang w:val="en-US"/>
              </w:rPr>
              <w:tab/>
            </w:r>
          </w:p>
        </w:tc>
        <w:tc>
          <w:tcPr>
            <w:tcW w:w="0" w:type="auto"/>
            <w:vAlign w:val="center"/>
          </w:tcPr>
          <w:p w14:paraId="54F7D0FD" w14:textId="772F5F8F" w:rsidR="007204AD" w:rsidRPr="00F379AD" w:rsidRDefault="00D81566"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Food label material</w:t>
            </w:r>
          </w:p>
        </w:tc>
        <w:tc>
          <w:tcPr>
            <w:tcW w:w="0" w:type="auto"/>
            <w:vAlign w:val="center"/>
          </w:tcPr>
          <w:p w14:paraId="42196030" w14:textId="339D1CC3"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Smart packaging system</w:t>
            </w:r>
          </w:p>
        </w:tc>
        <w:tc>
          <w:tcPr>
            <w:tcW w:w="0" w:type="auto"/>
            <w:vAlign w:val="center"/>
          </w:tcPr>
          <w:p w14:paraId="628BE8F4" w14:textId="07EDCB9C" w:rsidR="007204AD" w:rsidRPr="00F379AD" w:rsidRDefault="00863322" w:rsidP="00EB2812">
            <w:pPr>
              <w:spacing w:line="276" w:lineRule="auto"/>
              <w:jc w:val="center"/>
              <w:rPr>
                <w:rFonts w:ascii="Times New Roman" w:hAnsi="Times New Roman" w:cs="Times New Roman"/>
                <w:sz w:val="20"/>
                <w:szCs w:val="20"/>
                <w:lang w:val="en-US"/>
              </w:rPr>
            </w:pPr>
            <w:r w:rsidRPr="00F379AD">
              <w:rPr>
                <w:rFonts w:ascii="Times New Roman" w:hAnsi="Times New Roman" w:cs="Times New Roman"/>
                <w:sz w:val="20"/>
                <w:szCs w:val="20"/>
                <w:lang w:val="en-US"/>
              </w:rPr>
              <w:t>R</w:t>
            </w:r>
            <w:r w:rsidR="00C63C3C" w:rsidRPr="00F379AD">
              <w:rPr>
                <w:rFonts w:ascii="Times New Roman" w:hAnsi="Times New Roman" w:cs="Times New Roman"/>
                <w:sz w:val="20"/>
                <w:szCs w:val="20"/>
                <w:lang w:val="en-US"/>
              </w:rPr>
              <w:t>o</w:t>
            </w:r>
            <w:r w:rsidR="00AE2E04">
              <w:rPr>
                <w:rFonts w:ascii="Times New Roman" w:hAnsi="Times New Roman" w:cs="Times New Roman"/>
                <w:sz w:val="20"/>
                <w:szCs w:val="20"/>
                <w:lang w:val="en-US"/>
              </w:rPr>
              <w:t>y et al.</w:t>
            </w:r>
            <w:r w:rsidR="006B0CF8" w:rsidRPr="00F379AD">
              <w:rPr>
                <w:rFonts w:ascii="Times New Roman" w:hAnsi="Times New Roman" w:cs="Times New Roman"/>
                <w:sz w:val="20"/>
                <w:szCs w:val="20"/>
                <w:lang w:val="en-US"/>
              </w:rPr>
              <w:t xml:space="preserve"> (</w:t>
            </w:r>
            <w:r w:rsidR="00C63C3C" w:rsidRPr="00F379AD">
              <w:rPr>
                <w:rFonts w:ascii="Times New Roman" w:hAnsi="Times New Roman" w:cs="Times New Roman"/>
                <w:sz w:val="20"/>
                <w:szCs w:val="20"/>
                <w:lang w:val="en-US"/>
              </w:rPr>
              <w:t>5</w:t>
            </w:r>
            <w:r w:rsidR="006B0CF8" w:rsidRPr="00F379AD">
              <w:rPr>
                <w:rFonts w:ascii="Times New Roman" w:hAnsi="Times New Roman" w:cs="Times New Roman"/>
                <w:sz w:val="20"/>
                <w:szCs w:val="20"/>
                <w:lang w:val="en-US"/>
              </w:rPr>
              <w:t>)</w:t>
            </w:r>
          </w:p>
        </w:tc>
      </w:tr>
      <w:tr w:rsidR="00047A37" w:rsidRPr="00F379AD" w14:paraId="63066D64" w14:textId="77777777" w:rsidTr="00EB2812">
        <w:tc>
          <w:tcPr>
            <w:tcW w:w="0" w:type="auto"/>
            <w:vAlign w:val="center"/>
          </w:tcPr>
          <w:p w14:paraId="14D5E003" w14:textId="2DC404B8"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Food Science</w:t>
            </w:r>
            <w:r w:rsidRPr="00D81566">
              <w:rPr>
                <w:rFonts w:ascii="Times New Roman" w:hAnsi="Times New Roman" w:cs="Times New Roman"/>
                <w:sz w:val="20"/>
                <w:szCs w:val="20"/>
                <w:lang w:val="en-US"/>
              </w:rPr>
              <w:tab/>
            </w:r>
          </w:p>
        </w:tc>
        <w:tc>
          <w:tcPr>
            <w:tcW w:w="0" w:type="auto"/>
            <w:vAlign w:val="center"/>
          </w:tcPr>
          <w:p w14:paraId="6BFF95B3" w14:textId="0B7C1CC7"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Food additive</w:t>
            </w:r>
            <w:r w:rsidRPr="00EB2812">
              <w:rPr>
                <w:rFonts w:ascii="Times New Roman" w:hAnsi="Times New Roman" w:cs="Times New Roman"/>
                <w:sz w:val="20"/>
                <w:szCs w:val="20"/>
                <w:lang w:val="en-US"/>
              </w:rPr>
              <w:tab/>
            </w:r>
          </w:p>
        </w:tc>
        <w:tc>
          <w:tcPr>
            <w:tcW w:w="0" w:type="auto"/>
            <w:vAlign w:val="center"/>
          </w:tcPr>
          <w:p w14:paraId="471EE039" w14:textId="33AE7D5E" w:rsidR="007204AD" w:rsidRPr="00F379AD" w:rsidRDefault="00EB2812"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Natural antioxidant effect</w:t>
            </w:r>
          </w:p>
        </w:tc>
        <w:tc>
          <w:tcPr>
            <w:tcW w:w="0" w:type="auto"/>
            <w:vAlign w:val="center"/>
          </w:tcPr>
          <w:p w14:paraId="068CCFA4" w14:textId="02962243" w:rsidR="007204AD" w:rsidRPr="00F379AD" w:rsidRDefault="00AE2E04"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Hefnawy et al.</w:t>
            </w:r>
            <w:r w:rsidR="006B0CF8" w:rsidRPr="00F379AD">
              <w:rPr>
                <w:rFonts w:ascii="Times New Roman" w:hAnsi="Times New Roman" w:cs="Times New Roman"/>
                <w:sz w:val="20"/>
                <w:szCs w:val="20"/>
                <w:lang w:val="en-US"/>
              </w:rPr>
              <w:t xml:space="preserve"> (4</w:t>
            </w:r>
            <w:r w:rsidR="00C63C3C" w:rsidRPr="00F379AD">
              <w:rPr>
                <w:rFonts w:ascii="Times New Roman" w:hAnsi="Times New Roman" w:cs="Times New Roman"/>
                <w:sz w:val="20"/>
                <w:szCs w:val="20"/>
                <w:lang w:val="en-US"/>
              </w:rPr>
              <w:t>4</w:t>
            </w:r>
            <w:r w:rsidR="006B0CF8" w:rsidRPr="00F379AD">
              <w:rPr>
                <w:rFonts w:ascii="Times New Roman" w:hAnsi="Times New Roman" w:cs="Times New Roman"/>
                <w:sz w:val="20"/>
                <w:szCs w:val="20"/>
                <w:lang w:val="en-US"/>
              </w:rPr>
              <w:t>)</w:t>
            </w:r>
          </w:p>
        </w:tc>
      </w:tr>
      <w:tr w:rsidR="00047A37" w:rsidRPr="00F379AD" w14:paraId="03FF10C8" w14:textId="77777777" w:rsidTr="00EB2812">
        <w:tc>
          <w:tcPr>
            <w:tcW w:w="0" w:type="auto"/>
            <w:vAlign w:val="center"/>
          </w:tcPr>
          <w:p w14:paraId="089F729E" w14:textId="36114BB4"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Gastronomy-Culinary</w:t>
            </w:r>
          </w:p>
        </w:tc>
        <w:tc>
          <w:tcPr>
            <w:tcW w:w="0" w:type="auto"/>
            <w:vAlign w:val="center"/>
          </w:tcPr>
          <w:p w14:paraId="67FCD058" w14:textId="66427EA5"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Spice</w:t>
            </w:r>
            <w:r w:rsidRPr="00EB2812">
              <w:rPr>
                <w:rFonts w:ascii="Times New Roman" w:hAnsi="Times New Roman" w:cs="Times New Roman"/>
                <w:sz w:val="20"/>
                <w:szCs w:val="20"/>
                <w:lang w:val="en-US"/>
              </w:rPr>
              <w:tab/>
            </w:r>
          </w:p>
        </w:tc>
        <w:tc>
          <w:tcPr>
            <w:tcW w:w="0" w:type="auto"/>
            <w:vAlign w:val="center"/>
          </w:tcPr>
          <w:p w14:paraId="68D19B9B" w14:textId="622DD661" w:rsidR="007204AD" w:rsidRPr="00F379AD" w:rsidRDefault="00EB2812"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Substitute for saffron</w:t>
            </w:r>
          </w:p>
        </w:tc>
        <w:tc>
          <w:tcPr>
            <w:tcW w:w="0" w:type="auto"/>
            <w:vAlign w:val="center"/>
          </w:tcPr>
          <w:p w14:paraId="4C4B68C4" w14:textId="545605D2" w:rsidR="007204AD" w:rsidRPr="00F379AD" w:rsidRDefault="00773BC2" w:rsidP="00EB2812">
            <w:pPr>
              <w:spacing w:line="276" w:lineRule="auto"/>
              <w:jc w:val="center"/>
              <w:rPr>
                <w:rFonts w:ascii="Times New Roman" w:hAnsi="Times New Roman" w:cs="Times New Roman"/>
                <w:sz w:val="20"/>
                <w:szCs w:val="20"/>
                <w:lang w:val="en-US"/>
              </w:rPr>
            </w:pPr>
            <w:r w:rsidRPr="00F379AD">
              <w:rPr>
                <w:rFonts w:ascii="Times New Roman" w:hAnsi="Times New Roman" w:cs="Times New Roman"/>
                <w:sz w:val="20"/>
                <w:szCs w:val="20"/>
                <w:lang w:val="en-US"/>
              </w:rPr>
              <w:t xml:space="preserve">Ayyıldız </w:t>
            </w:r>
            <w:r w:rsidR="00AE2E04">
              <w:rPr>
                <w:rFonts w:ascii="Times New Roman" w:hAnsi="Times New Roman" w:cs="Times New Roman"/>
                <w:sz w:val="20"/>
                <w:szCs w:val="20"/>
                <w:lang w:val="en-US"/>
              </w:rPr>
              <w:t xml:space="preserve">and Sarper </w:t>
            </w:r>
            <w:r w:rsidR="006B0CF8" w:rsidRPr="00F379AD">
              <w:rPr>
                <w:rFonts w:ascii="Times New Roman" w:hAnsi="Times New Roman" w:cs="Times New Roman"/>
                <w:sz w:val="20"/>
                <w:szCs w:val="20"/>
                <w:lang w:val="en-US"/>
              </w:rPr>
              <w:t>(4)</w:t>
            </w:r>
          </w:p>
        </w:tc>
      </w:tr>
      <w:tr w:rsidR="00047A37" w:rsidRPr="00F379AD" w14:paraId="27D74C6F" w14:textId="77777777" w:rsidTr="00EB2812">
        <w:tc>
          <w:tcPr>
            <w:tcW w:w="0" w:type="auto"/>
            <w:vAlign w:val="center"/>
          </w:tcPr>
          <w:p w14:paraId="6B337982" w14:textId="72F84617"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Gastronomy-Culinary</w:t>
            </w:r>
          </w:p>
        </w:tc>
        <w:tc>
          <w:tcPr>
            <w:tcW w:w="0" w:type="auto"/>
            <w:vAlign w:val="center"/>
          </w:tcPr>
          <w:p w14:paraId="30C95A8D" w14:textId="1DB5C306" w:rsidR="007204AD" w:rsidRPr="00F379AD" w:rsidRDefault="00EB2812"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Added to various dishes</w:t>
            </w:r>
          </w:p>
        </w:tc>
        <w:tc>
          <w:tcPr>
            <w:tcW w:w="0" w:type="auto"/>
            <w:vAlign w:val="center"/>
          </w:tcPr>
          <w:p w14:paraId="37A3A379" w14:textId="139991DD"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Coloring agent</w:t>
            </w:r>
            <w:r w:rsidRPr="00EB2812">
              <w:rPr>
                <w:rFonts w:ascii="Times New Roman" w:hAnsi="Times New Roman" w:cs="Times New Roman"/>
                <w:sz w:val="20"/>
                <w:szCs w:val="20"/>
                <w:lang w:val="en-US"/>
              </w:rPr>
              <w:tab/>
            </w:r>
          </w:p>
        </w:tc>
        <w:tc>
          <w:tcPr>
            <w:tcW w:w="0" w:type="auto"/>
            <w:vAlign w:val="center"/>
          </w:tcPr>
          <w:p w14:paraId="1BC3210A" w14:textId="19C57606" w:rsidR="007204AD" w:rsidRPr="00F379AD" w:rsidRDefault="00AE2E04"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Dalkılıç </w:t>
            </w:r>
            <w:r w:rsidR="006B0CF8" w:rsidRPr="00F379AD">
              <w:rPr>
                <w:rFonts w:ascii="Times New Roman" w:hAnsi="Times New Roman" w:cs="Times New Roman"/>
                <w:sz w:val="20"/>
                <w:szCs w:val="20"/>
                <w:lang w:val="en-US"/>
              </w:rPr>
              <w:t>(6)</w:t>
            </w:r>
          </w:p>
        </w:tc>
      </w:tr>
      <w:tr w:rsidR="00047A37" w:rsidRPr="00F379AD" w14:paraId="7CEED98F" w14:textId="77777777" w:rsidTr="00EB2812">
        <w:tc>
          <w:tcPr>
            <w:tcW w:w="0" w:type="auto"/>
            <w:vAlign w:val="center"/>
          </w:tcPr>
          <w:p w14:paraId="099C02F6" w14:textId="67109B8A"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Gastronomy-Culinary</w:t>
            </w:r>
          </w:p>
        </w:tc>
        <w:tc>
          <w:tcPr>
            <w:tcW w:w="0" w:type="auto"/>
            <w:vAlign w:val="center"/>
          </w:tcPr>
          <w:p w14:paraId="412A5987" w14:textId="40EAF4E3" w:rsidR="007204AD" w:rsidRPr="00F379AD" w:rsidRDefault="00EB2812"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Added to various beverages</w:t>
            </w:r>
          </w:p>
        </w:tc>
        <w:tc>
          <w:tcPr>
            <w:tcW w:w="0" w:type="auto"/>
            <w:vAlign w:val="center"/>
          </w:tcPr>
          <w:p w14:paraId="10B978CC" w14:textId="3C923FAA" w:rsidR="007204AD" w:rsidRPr="00F379AD" w:rsidRDefault="00EB2812"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New taste experience</w:t>
            </w:r>
          </w:p>
        </w:tc>
        <w:tc>
          <w:tcPr>
            <w:tcW w:w="0" w:type="auto"/>
            <w:vAlign w:val="center"/>
          </w:tcPr>
          <w:p w14:paraId="365BDB0A" w14:textId="1AC9D8F0" w:rsidR="007204AD" w:rsidRPr="00F379AD" w:rsidRDefault="00AE2E04"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Dalkılıç (6)</w:t>
            </w:r>
            <w:r w:rsidR="00352AE2">
              <w:rPr>
                <w:rFonts w:ascii="Times New Roman" w:hAnsi="Times New Roman" w:cs="Times New Roman"/>
                <w:sz w:val="20"/>
                <w:szCs w:val="20"/>
                <w:lang w:val="en-US"/>
              </w:rPr>
              <w:t>,</w:t>
            </w:r>
            <w:r w:rsidR="005C65B0" w:rsidRPr="00F379AD">
              <w:rPr>
                <w:rFonts w:ascii="Times New Roman" w:hAnsi="Times New Roman" w:cs="Times New Roman"/>
                <w:sz w:val="20"/>
                <w:szCs w:val="20"/>
                <w:lang w:val="en-US"/>
              </w:rPr>
              <w:t xml:space="preserve"> Ipar </w:t>
            </w:r>
            <w:r w:rsidR="00352AE2">
              <w:rPr>
                <w:rFonts w:ascii="Times New Roman" w:hAnsi="Times New Roman" w:cs="Times New Roman"/>
                <w:sz w:val="20"/>
                <w:szCs w:val="20"/>
                <w:lang w:val="en-US"/>
              </w:rPr>
              <w:t xml:space="preserve">et al. </w:t>
            </w:r>
            <w:r w:rsidR="006B0CF8" w:rsidRPr="00F379AD">
              <w:rPr>
                <w:rFonts w:ascii="Times New Roman" w:hAnsi="Times New Roman" w:cs="Times New Roman"/>
                <w:sz w:val="20"/>
                <w:szCs w:val="20"/>
                <w:lang w:val="en-US"/>
              </w:rPr>
              <w:t>(47)</w:t>
            </w:r>
          </w:p>
        </w:tc>
      </w:tr>
      <w:tr w:rsidR="00047A37" w:rsidRPr="00F379AD" w14:paraId="5E94C0BC" w14:textId="77777777" w:rsidTr="00EB2812">
        <w:tc>
          <w:tcPr>
            <w:tcW w:w="0" w:type="auto"/>
            <w:vAlign w:val="center"/>
          </w:tcPr>
          <w:p w14:paraId="721D355D" w14:textId="54E41443"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Textile</w:t>
            </w:r>
          </w:p>
        </w:tc>
        <w:tc>
          <w:tcPr>
            <w:tcW w:w="0" w:type="auto"/>
            <w:vAlign w:val="center"/>
          </w:tcPr>
          <w:p w14:paraId="659518B5" w14:textId="54958016"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Fabrics</w:t>
            </w:r>
          </w:p>
        </w:tc>
        <w:tc>
          <w:tcPr>
            <w:tcW w:w="0" w:type="auto"/>
            <w:vAlign w:val="center"/>
          </w:tcPr>
          <w:p w14:paraId="23E1D58F" w14:textId="04B1926B"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Coloring effect</w:t>
            </w:r>
            <w:r w:rsidRPr="00EB2812">
              <w:rPr>
                <w:rFonts w:ascii="Times New Roman" w:hAnsi="Times New Roman" w:cs="Times New Roman"/>
                <w:sz w:val="20"/>
                <w:szCs w:val="20"/>
                <w:lang w:val="en-US"/>
              </w:rPr>
              <w:tab/>
            </w:r>
          </w:p>
        </w:tc>
        <w:tc>
          <w:tcPr>
            <w:tcW w:w="0" w:type="auto"/>
            <w:vAlign w:val="center"/>
          </w:tcPr>
          <w:p w14:paraId="29CAA7D1" w14:textId="5B6CD0AF" w:rsidR="007204AD" w:rsidRPr="00F379AD" w:rsidRDefault="00BD5B88" w:rsidP="00EB2812">
            <w:pPr>
              <w:spacing w:line="276" w:lineRule="auto"/>
              <w:jc w:val="center"/>
              <w:rPr>
                <w:rFonts w:ascii="Times New Roman" w:hAnsi="Times New Roman" w:cs="Times New Roman"/>
                <w:sz w:val="20"/>
                <w:szCs w:val="20"/>
                <w:lang w:val="en-US"/>
              </w:rPr>
            </w:pPr>
            <w:r w:rsidRPr="00F379AD">
              <w:rPr>
                <w:rFonts w:ascii="Times New Roman" w:hAnsi="Times New Roman" w:cs="Times New Roman"/>
                <w:sz w:val="20"/>
                <w:szCs w:val="20"/>
                <w:lang w:val="en-US"/>
              </w:rPr>
              <w:t xml:space="preserve">Akar </w:t>
            </w:r>
            <w:r w:rsidR="00352AE2">
              <w:rPr>
                <w:rFonts w:ascii="Times New Roman" w:hAnsi="Times New Roman" w:cs="Times New Roman"/>
                <w:sz w:val="20"/>
                <w:szCs w:val="20"/>
                <w:lang w:val="en-US"/>
              </w:rPr>
              <w:t xml:space="preserve">and Bulut </w:t>
            </w:r>
            <w:r w:rsidR="006B0CF8" w:rsidRPr="00F379AD">
              <w:rPr>
                <w:rFonts w:ascii="Times New Roman" w:hAnsi="Times New Roman" w:cs="Times New Roman"/>
                <w:sz w:val="20"/>
                <w:szCs w:val="20"/>
                <w:lang w:val="en-US"/>
              </w:rPr>
              <w:t>(3</w:t>
            </w:r>
            <w:r w:rsidR="00C63C3C" w:rsidRPr="00F379AD">
              <w:rPr>
                <w:rFonts w:ascii="Times New Roman" w:hAnsi="Times New Roman" w:cs="Times New Roman"/>
                <w:sz w:val="20"/>
                <w:szCs w:val="20"/>
                <w:lang w:val="en-US"/>
              </w:rPr>
              <w:t>6</w:t>
            </w:r>
            <w:r w:rsidR="006B0CF8" w:rsidRPr="00F379AD">
              <w:rPr>
                <w:rFonts w:ascii="Times New Roman" w:hAnsi="Times New Roman" w:cs="Times New Roman"/>
                <w:sz w:val="20"/>
                <w:szCs w:val="20"/>
                <w:lang w:val="en-US"/>
              </w:rPr>
              <w:t>)</w:t>
            </w:r>
          </w:p>
        </w:tc>
      </w:tr>
      <w:tr w:rsidR="00BF574F" w:rsidRPr="00F379AD" w14:paraId="52A5E1F7" w14:textId="77777777" w:rsidTr="00EB2812">
        <w:tc>
          <w:tcPr>
            <w:tcW w:w="0" w:type="auto"/>
            <w:vAlign w:val="center"/>
          </w:tcPr>
          <w:p w14:paraId="0BB2D4E6" w14:textId="5C049E6F" w:rsidR="007204AD" w:rsidRPr="00F379AD" w:rsidRDefault="00EB2812"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Textile-Medical Applications</w:t>
            </w:r>
          </w:p>
        </w:tc>
        <w:tc>
          <w:tcPr>
            <w:tcW w:w="0" w:type="auto"/>
            <w:vAlign w:val="center"/>
          </w:tcPr>
          <w:p w14:paraId="669E44E8" w14:textId="69B664DE"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Textile products</w:t>
            </w:r>
            <w:r w:rsidRPr="00EB2812">
              <w:rPr>
                <w:rFonts w:ascii="Times New Roman" w:hAnsi="Times New Roman" w:cs="Times New Roman"/>
                <w:sz w:val="20"/>
                <w:szCs w:val="20"/>
                <w:lang w:val="en-US"/>
              </w:rPr>
              <w:tab/>
            </w:r>
          </w:p>
        </w:tc>
        <w:tc>
          <w:tcPr>
            <w:tcW w:w="0" w:type="auto"/>
            <w:vAlign w:val="center"/>
          </w:tcPr>
          <w:p w14:paraId="60C671D0" w14:textId="7E08A7AC"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Antimicrobial coating effect</w:t>
            </w:r>
            <w:r w:rsidRPr="00EB2812">
              <w:rPr>
                <w:rFonts w:ascii="Times New Roman" w:hAnsi="Times New Roman" w:cs="Times New Roman"/>
                <w:sz w:val="20"/>
                <w:szCs w:val="20"/>
                <w:lang w:val="en-US"/>
              </w:rPr>
              <w:tab/>
            </w:r>
          </w:p>
        </w:tc>
        <w:tc>
          <w:tcPr>
            <w:tcW w:w="0" w:type="auto"/>
            <w:vAlign w:val="center"/>
          </w:tcPr>
          <w:p w14:paraId="38092A3B" w14:textId="5E7B72D3" w:rsidR="007204AD" w:rsidRPr="00F379AD" w:rsidRDefault="00BD5B88" w:rsidP="00EB2812">
            <w:pPr>
              <w:spacing w:line="276" w:lineRule="auto"/>
              <w:jc w:val="center"/>
              <w:rPr>
                <w:rFonts w:ascii="Times New Roman" w:hAnsi="Times New Roman" w:cs="Times New Roman"/>
                <w:sz w:val="20"/>
                <w:szCs w:val="20"/>
                <w:lang w:val="en-US"/>
              </w:rPr>
            </w:pPr>
            <w:r w:rsidRPr="00F379AD">
              <w:rPr>
                <w:rFonts w:ascii="Times New Roman" w:hAnsi="Times New Roman" w:cs="Times New Roman"/>
                <w:sz w:val="20"/>
                <w:szCs w:val="20"/>
                <w:lang w:val="en-US"/>
              </w:rPr>
              <w:t>Han ve Yang, 2005</w:t>
            </w:r>
            <w:r w:rsidR="006B0CF8" w:rsidRPr="00F379AD">
              <w:rPr>
                <w:rFonts w:ascii="Times New Roman" w:hAnsi="Times New Roman" w:cs="Times New Roman"/>
                <w:sz w:val="20"/>
                <w:szCs w:val="20"/>
                <w:lang w:val="en-US"/>
              </w:rPr>
              <w:t xml:space="preserve"> (3</w:t>
            </w:r>
            <w:r w:rsidR="00C63C3C" w:rsidRPr="00F379AD">
              <w:rPr>
                <w:rFonts w:ascii="Times New Roman" w:hAnsi="Times New Roman" w:cs="Times New Roman"/>
                <w:sz w:val="20"/>
                <w:szCs w:val="20"/>
                <w:lang w:val="en-US"/>
              </w:rPr>
              <w:t>7</w:t>
            </w:r>
            <w:r w:rsidR="006B0CF8" w:rsidRPr="00F379AD">
              <w:rPr>
                <w:rFonts w:ascii="Times New Roman" w:hAnsi="Times New Roman" w:cs="Times New Roman"/>
                <w:sz w:val="20"/>
                <w:szCs w:val="20"/>
                <w:lang w:val="en-US"/>
              </w:rPr>
              <w:t>)</w:t>
            </w:r>
          </w:p>
        </w:tc>
      </w:tr>
    </w:tbl>
    <w:p w14:paraId="426FDB0A" w14:textId="5C5E6F7E" w:rsidR="009F6FC9" w:rsidRDefault="009F6FC9" w:rsidP="00EB2812">
      <w:pPr>
        <w:spacing w:line="276" w:lineRule="auto"/>
        <w:rPr>
          <w:rFonts w:ascii="Times New Roman" w:hAnsi="Times New Roman" w:cs="Times New Roman"/>
          <w:b/>
          <w:bCs/>
          <w:lang w:val="en-US"/>
        </w:rPr>
      </w:pPr>
    </w:p>
    <w:p w14:paraId="5C4B5EFB" w14:textId="77777777" w:rsidR="00EB2812" w:rsidRPr="00F379AD" w:rsidRDefault="00EB2812" w:rsidP="00005286">
      <w:pPr>
        <w:spacing w:line="276" w:lineRule="auto"/>
        <w:jc w:val="center"/>
        <w:rPr>
          <w:rFonts w:ascii="Times New Roman" w:hAnsi="Times New Roman" w:cs="Times New Roman"/>
          <w:b/>
          <w:bCs/>
          <w:lang w:val="en-US"/>
        </w:rPr>
      </w:pPr>
    </w:p>
    <w:p w14:paraId="28C8F9BD" w14:textId="5CA37C64" w:rsidR="009F6FC9" w:rsidRPr="00F379AD" w:rsidRDefault="00F379AD" w:rsidP="009F6FC9">
      <w:pPr>
        <w:spacing w:line="276" w:lineRule="auto"/>
        <w:jc w:val="both"/>
        <w:rPr>
          <w:rFonts w:ascii="Times New Roman" w:hAnsi="Times New Roman" w:cs="Times New Roman"/>
          <w:b/>
          <w:bCs/>
          <w:lang w:val="en-US"/>
        </w:rPr>
      </w:pPr>
      <w:r>
        <w:rPr>
          <w:rFonts w:ascii="Times New Roman" w:hAnsi="Times New Roman" w:cs="Times New Roman"/>
          <w:b/>
          <w:bCs/>
          <w:lang w:val="en-US"/>
        </w:rPr>
        <w:lastRenderedPageBreak/>
        <w:t>Figure</w:t>
      </w:r>
      <w:r w:rsidR="009F6FC9" w:rsidRPr="00F379AD">
        <w:rPr>
          <w:rFonts w:ascii="Times New Roman" w:hAnsi="Times New Roman" w:cs="Times New Roman"/>
          <w:b/>
          <w:bCs/>
          <w:lang w:val="en-US"/>
        </w:rPr>
        <w:t xml:space="preserve"> 1. </w:t>
      </w:r>
      <w:r w:rsidR="00AE2E04">
        <w:rPr>
          <w:rFonts w:ascii="Times New Roman" w:hAnsi="Times New Roman" w:cs="Times New Roman"/>
          <w:lang w:val="en-US"/>
        </w:rPr>
        <w:t>Turmeric</w:t>
      </w:r>
      <w:r>
        <w:rPr>
          <w:rFonts w:ascii="Times New Roman" w:hAnsi="Times New Roman" w:cs="Times New Roman"/>
          <w:lang w:val="en-US"/>
        </w:rPr>
        <w:t xml:space="preserve"> and its chemical structure</w:t>
      </w:r>
      <w:r w:rsidR="009F6FC9" w:rsidRPr="00F379AD">
        <w:rPr>
          <w:rFonts w:ascii="Times New Roman" w:hAnsi="Times New Roman" w:cs="Times New Roman"/>
          <w:lang w:val="en-US"/>
        </w:rPr>
        <w:t xml:space="preserve"> </w:t>
      </w:r>
    </w:p>
    <w:p w14:paraId="41219570" w14:textId="77777777" w:rsidR="009F6FC9" w:rsidRPr="00F379AD" w:rsidRDefault="009F6FC9" w:rsidP="009F6FC9">
      <w:pPr>
        <w:spacing w:line="23" w:lineRule="atLeast"/>
        <w:ind w:right="-2"/>
        <w:jc w:val="both"/>
        <w:rPr>
          <w:rFonts w:ascii="Times New Roman" w:hAnsi="Times New Roman" w:cs="Times New Roman"/>
          <w:lang w:val="en-US"/>
        </w:rPr>
      </w:pPr>
      <w:r w:rsidRPr="00F379AD">
        <w:rPr>
          <w:rFonts w:ascii="Times New Roman" w:hAnsi="Times New Roman" w:cs="Times New Roman"/>
          <w:noProof/>
          <w:lang w:val="en-US" w:eastAsia="tr-TR"/>
        </w:rPr>
        <w:drawing>
          <wp:inline distT="0" distB="0" distL="0" distR="0" wp14:anchorId="7521BA45" wp14:editId="29F3EEE4">
            <wp:extent cx="5740400" cy="1968500"/>
            <wp:effectExtent l="0" t="0" r="0" b="0"/>
            <wp:docPr id="8641940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9400" name=""/>
                    <pic:cNvPicPr/>
                  </pic:nvPicPr>
                  <pic:blipFill>
                    <a:blip r:embed="rId8"/>
                    <a:stretch>
                      <a:fillRect/>
                    </a:stretch>
                  </pic:blipFill>
                  <pic:spPr>
                    <a:xfrm>
                      <a:off x="0" y="0"/>
                      <a:ext cx="5844462" cy="2004185"/>
                    </a:xfrm>
                    <a:prstGeom prst="rect">
                      <a:avLst/>
                    </a:prstGeom>
                  </pic:spPr>
                </pic:pic>
              </a:graphicData>
            </a:graphic>
          </wp:inline>
        </w:drawing>
      </w:r>
    </w:p>
    <w:p w14:paraId="406EC8FF" w14:textId="4A13005B" w:rsidR="009F6FC9" w:rsidRPr="00F379AD" w:rsidRDefault="00F379AD" w:rsidP="009F6FC9">
      <w:pPr>
        <w:spacing w:line="276" w:lineRule="auto"/>
        <w:ind w:right="-2"/>
        <w:jc w:val="both"/>
        <w:rPr>
          <w:rFonts w:ascii="Times New Roman" w:hAnsi="Times New Roman" w:cs="Times New Roman"/>
          <w:sz w:val="20"/>
          <w:szCs w:val="20"/>
          <w:lang w:val="en-US"/>
        </w:rPr>
      </w:pPr>
      <w:r>
        <w:rPr>
          <w:rFonts w:ascii="Times New Roman" w:hAnsi="Times New Roman" w:cs="Times New Roman"/>
          <w:sz w:val="20"/>
          <w:szCs w:val="20"/>
          <w:lang w:val="en-US"/>
        </w:rPr>
        <w:t>Reference</w:t>
      </w:r>
      <w:r w:rsidR="009F6FC9" w:rsidRPr="00F379AD">
        <w:rPr>
          <w:rFonts w:ascii="Times New Roman" w:hAnsi="Times New Roman" w:cs="Times New Roman"/>
          <w:sz w:val="20"/>
          <w:szCs w:val="20"/>
          <w:lang w:val="en-US"/>
        </w:rPr>
        <w:t>: (16)</w:t>
      </w:r>
    </w:p>
    <w:p w14:paraId="2FB2C6E8" w14:textId="2EF61B99" w:rsidR="00005286" w:rsidRPr="00F379AD" w:rsidRDefault="00005286" w:rsidP="00052491">
      <w:pPr>
        <w:pStyle w:val="NormalWeb"/>
        <w:spacing w:before="0" w:beforeAutospacing="0" w:after="0" w:afterAutospacing="0" w:line="276" w:lineRule="auto"/>
        <w:jc w:val="both"/>
        <w:rPr>
          <w:lang w:val="en-US"/>
        </w:rPr>
      </w:pPr>
    </w:p>
    <w:p w14:paraId="368755DB" w14:textId="437753D7" w:rsidR="00005286" w:rsidRDefault="00D25E04" w:rsidP="00052491">
      <w:pPr>
        <w:spacing w:line="276" w:lineRule="auto"/>
        <w:jc w:val="both"/>
        <w:rPr>
          <w:rFonts w:ascii="Times New Roman" w:hAnsi="Times New Roman" w:cs="Times New Roman"/>
          <w:b/>
          <w:bCs/>
          <w:lang w:val="en-US"/>
        </w:rPr>
      </w:pPr>
      <w:r w:rsidRPr="00D25E04">
        <w:rPr>
          <w:rFonts w:ascii="Times New Roman" w:hAnsi="Times New Roman" w:cs="Times New Roman"/>
          <w:b/>
          <w:bCs/>
          <w:lang w:val="en-US"/>
        </w:rPr>
        <w:t>Author Contribution</w:t>
      </w:r>
    </w:p>
    <w:p w14:paraId="53D8392B" w14:textId="1FE971F5" w:rsidR="00D25E04" w:rsidRDefault="00D25E04" w:rsidP="00052491">
      <w:pPr>
        <w:spacing w:line="276" w:lineRule="auto"/>
        <w:jc w:val="both"/>
        <w:rPr>
          <w:rFonts w:ascii="Times New Roman" w:hAnsi="Times New Roman" w:cs="Times New Roman"/>
          <w:b/>
          <w:bCs/>
          <w:lang w:val="en-US"/>
        </w:rPr>
      </w:pPr>
    </w:p>
    <w:p w14:paraId="72DCE25C" w14:textId="1A14F5E5" w:rsidR="006C690B" w:rsidRDefault="00D25E04" w:rsidP="00052491">
      <w:pPr>
        <w:spacing w:line="276" w:lineRule="auto"/>
        <w:jc w:val="both"/>
        <w:rPr>
          <w:rFonts w:ascii="Times New Roman" w:hAnsi="Times New Roman" w:cs="Times New Roman"/>
          <w:color w:val="000000"/>
        </w:rPr>
      </w:pPr>
      <w:r w:rsidRPr="006C690B">
        <w:rPr>
          <w:rFonts w:ascii="Times New Roman" w:hAnsi="Times New Roman" w:cs="Times New Roman"/>
          <w:lang w:val="en-US"/>
        </w:rPr>
        <w:t xml:space="preserve">The contribution of authors involved in </w:t>
      </w:r>
      <w:r w:rsidR="006C690B" w:rsidRPr="006C690B">
        <w:rPr>
          <w:rFonts w:ascii="Times New Roman" w:hAnsi="Times New Roman" w:cs="Times New Roman"/>
          <w:color w:val="000000"/>
          <w:shd w:val="clear" w:color="auto" w:fill="FFFFFF"/>
        </w:rPr>
        <w:t>Conceptualization</w:t>
      </w:r>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Data curation</w:t>
      </w:r>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Formal analysis</w:t>
      </w:r>
      <w:r w:rsidR="002E410D">
        <w:rPr>
          <w:rFonts w:ascii="Times New Roman" w:hAnsi="Times New Roman" w:cs="Times New Roman"/>
          <w:color w:val="000000"/>
          <w:shd w:val="clear" w:color="auto" w:fill="FFFFFF"/>
        </w:rPr>
        <w:t xml:space="preserve">, </w:t>
      </w:r>
      <w:r w:rsidR="006C690B" w:rsidRPr="006C690B">
        <w:rPr>
          <w:rFonts w:ascii="Times New Roman" w:hAnsi="Times New Roman" w:cs="Times New Roman"/>
          <w:color w:val="000000"/>
          <w:shd w:val="clear" w:color="auto" w:fill="FFFFFF"/>
        </w:rPr>
        <w:t>Funding acquisition</w:t>
      </w:r>
      <w:r w:rsidR="002E410D">
        <w:rPr>
          <w:rFonts w:ascii="Times New Roman" w:hAnsi="Times New Roman" w:cs="Times New Roman"/>
          <w:color w:val="000000"/>
          <w:shd w:val="clear" w:color="auto" w:fill="FFFFFF"/>
        </w:rPr>
        <w:t xml:space="preserve">, </w:t>
      </w:r>
      <w:r w:rsidR="006C690B" w:rsidRPr="006C690B">
        <w:rPr>
          <w:rFonts w:ascii="Times New Roman" w:hAnsi="Times New Roman" w:cs="Times New Roman"/>
          <w:color w:val="000000"/>
          <w:shd w:val="clear" w:color="auto" w:fill="FFFFFF"/>
        </w:rPr>
        <w:t>Investigation</w:t>
      </w:r>
      <w:r w:rsidR="002E410D">
        <w:rPr>
          <w:rFonts w:ascii="Times New Roman" w:hAnsi="Times New Roman" w:cs="Times New Roman"/>
          <w:color w:val="000000"/>
          <w:shd w:val="clear" w:color="auto" w:fill="FFFFFF"/>
        </w:rPr>
        <w:t xml:space="preserve">, </w:t>
      </w:r>
      <w:r w:rsidR="006C690B" w:rsidRPr="006C690B">
        <w:rPr>
          <w:rFonts w:ascii="Times New Roman" w:hAnsi="Times New Roman" w:cs="Times New Roman"/>
          <w:color w:val="000000"/>
          <w:shd w:val="clear" w:color="auto" w:fill="FFFFFF"/>
        </w:rPr>
        <w:t>Methodology</w:t>
      </w:r>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Project administration</w:t>
      </w:r>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Resources</w:t>
      </w:r>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Software</w:t>
      </w:r>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Supervision</w:t>
      </w:r>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Validation</w:t>
      </w:r>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Visualization</w:t>
      </w:r>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Writing – original draft</w:t>
      </w:r>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Writing review and editing </w:t>
      </w:r>
      <w:r w:rsidRPr="006C690B">
        <w:rPr>
          <w:rFonts w:ascii="Times New Roman" w:hAnsi="Times New Roman" w:cs="Times New Roman"/>
          <w:lang w:val="en-US"/>
        </w:rPr>
        <w:t xml:space="preserve">should be stated separately. </w:t>
      </w:r>
    </w:p>
    <w:p w14:paraId="70CD4C47" w14:textId="77777777" w:rsidR="006C690B" w:rsidRDefault="006C690B" w:rsidP="00052491">
      <w:pPr>
        <w:spacing w:line="276" w:lineRule="auto"/>
        <w:jc w:val="both"/>
        <w:rPr>
          <w:rFonts w:ascii="Times New Roman" w:hAnsi="Times New Roman" w:cs="Times New Roman"/>
          <w:color w:val="000000"/>
        </w:rPr>
      </w:pPr>
    </w:p>
    <w:p w14:paraId="59C59959" w14:textId="629E5FC7" w:rsidR="00D25E04" w:rsidRPr="006C690B" w:rsidRDefault="006C690B" w:rsidP="00052491">
      <w:pPr>
        <w:spacing w:line="276" w:lineRule="auto"/>
        <w:jc w:val="both"/>
        <w:rPr>
          <w:rFonts w:ascii="Times New Roman" w:hAnsi="Times New Roman" w:cs="Times New Roman"/>
          <w:lang w:val="en-US"/>
        </w:rPr>
      </w:pPr>
      <w:r w:rsidRPr="006C690B">
        <w:rPr>
          <w:rFonts w:ascii="Times New Roman" w:hAnsi="Times New Roman" w:cs="Times New Roman"/>
          <w:b/>
          <w:bCs/>
          <w:color w:val="000000"/>
          <w:shd w:val="clear" w:color="auto" w:fill="FFFFFF"/>
        </w:rPr>
        <w:t>Example:</w:t>
      </w:r>
      <w:r w:rsidRPr="006C690B">
        <w:rPr>
          <w:rFonts w:ascii="Times New Roman" w:hAnsi="Times New Roman" w:cs="Times New Roman"/>
          <w:color w:val="000000"/>
          <w:shd w:val="clear" w:color="auto" w:fill="FFFFFF"/>
        </w:rPr>
        <w:t> Conceptualization: ÖÖA, EA, MVY; Data curation: EA, MVY; Formal analysis: ÖÖA; Funding acquisition: EA; Research: ÖÖA, EA, MVY; Methodology: EA, MVY; Project administration: ÖÖA; Resources: EA, ÖÖA; Software: ÖÖA, EA, MVY; SupervisionEA, MVY; Validation: ÖÖA; Visualization: ÖÖA; Writing – original draft: ÖÖA, EA; Writing review &amp; editing: EA, MVY etc.</w:t>
      </w:r>
    </w:p>
    <w:p w14:paraId="64CB037E" w14:textId="77777777" w:rsidR="00005286" w:rsidRPr="006C690B" w:rsidRDefault="00005286" w:rsidP="00052491">
      <w:pPr>
        <w:spacing w:line="276" w:lineRule="auto"/>
        <w:jc w:val="both"/>
        <w:rPr>
          <w:rFonts w:ascii="Times New Roman" w:hAnsi="Times New Roman" w:cs="Times New Roman"/>
          <w:b/>
          <w:bCs/>
          <w:lang w:val="en-US"/>
        </w:rPr>
      </w:pPr>
    </w:p>
    <w:p w14:paraId="52E9EB41" w14:textId="26F3EB7F" w:rsidR="00005286" w:rsidRPr="006C690B" w:rsidRDefault="00D25E04" w:rsidP="00052491">
      <w:pPr>
        <w:spacing w:line="276" w:lineRule="auto"/>
        <w:jc w:val="both"/>
        <w:rPr>
          <w:rFonts w:ascii="Times New Roman" w:hAnsi="Times New Roman" w:cs="Times New Roman"/>
          <w:b/>
          <w:bCs/>
          <w:lang w:val="en-US"/>
        </w:rPr>
      </w:pPr>
      <w:r w:rsidRPr="006C690B">
        <w:rPr>
          <w:rFonts w:ascii="Times New Roman" w:hAnsi="Times New Roman" w:cs="Times New Roman"/>
          <w:b/>
          <w:bCs/>
          <w:lang w:val="en-US"/>
        </w:rPr>
        <w:t>Acknowledgements</w:t>
      </w:r>
    </w:p>
    <w:p w14:paraId="769E1DD5" w14:textId="77777777" w:rsidR="00D25E04" w:rsidRPr="006C690B" w:rsidRDefault="00D25E04" w:rsidP="00052491">
      <w:pPr>
        <w:spacing w:line="276" w:lineRule="auto"/>
        <w:jc w:val="both"/>
        <w:rPr>
          <w:rFonts w:ascii="Times New Roman" w:hAnsi="Times New Roman" w:cs="Times New Roman"/>
          <w:lang w:val="en-US"/>
        </w:rPr>
      </w:pPr>
    </w:p>
    <w:p w14:paraId="6030E8FC" w14:textId="32B9C977" w:rsidR="00D506C8" w:rsidRPr="00D25E04" w:rsidRDefault="00D25E04" w:rsidP="00052491">
      <w:pPr>
        <w:spacing w:line="276" w:lineRule="auto"/>
        <w:jc w:val="both"/>
        <w:rPr>
          <w:rFonts w:ascii="Times New Roman" w:hAnsi="Times New Roman" w:cs="Times New Roman"/>
          <w:lang w:val="en-US"/>
        </w:rPr>
      </w:pPr>
      <w:r w:rsidRPr="006C690B">
        <w:rPr>
          <w:rFonts w:ascii="Times New Roman" w:hAnsi="Times New Roman" w:cs="Times New Roman"/>
          <w:lang w:val="en-US"/>
        </w:rPr>
        <w:t>Persons, institutions or organizations that have a direct contribution to the study should be mentioned in this section</w:t>
      </w:r>
      <w:r w:rsidRPr="00D25E04">
        <w:rPr>
          <w:rFonts w:ascii="Times New Roman" w:hAnsi="Times New Roman" w:cs="Times New Roman"/>
          <w:lang w:val="en-US"/>
        </w:rPr>
        <w:t>.</w:t>
      </w:r>
    </w:p>
    <w:p w14:paraId="1C72A6E2" w14:textId="77777777" w:rsidR="00D25E04" w:rsidRPr="00F379AD" w:rsidRDefault="00D25E04" w:rsidP="00052491">
      <w:pPr>
        <w:spacing w:line="276" w:lineRule="auto"/>
        <w:jc w:val="both"/>
        <w:rPr>
          <w:rFonts w:ascii="Times New Roman" w:hAnsi="Times New Roman" w:cs="Times New Roman"/>
          <w:lang w:val="en-US"/>
        </w:rPr>
      </w:pPr>
    </w:p>
    <w:p w14:paraId="71AA10A7" w14:textId="14AA096D" w:rsidR="00D25E04" w:rsidRPr="00D25E04" w:rsidRDefault="00D25E04" w:rsidP="00D25E04">
      <w:pPr>
        <w:spacing w:line="276" w:lineRule="auto"/>
        <w:jc w:val="both"/>
        <w:rPr>
          <w:rFonts w:ascii="Times New Roman" w:hAnsi="Times New Roman" w:cs="Times New Roman"/>
          <w:b/>
          <w:bCs/>
          <w:lang w:val="en-US"/>
        </w:rPr>
      </w:pPr>
      <w:r w:rsidRPr="00D25E04">
        <w:rPr>
          <w:rFonts w:ascii="Times New Roman" w:hAnsi="Times New Roman" w:cs="Times New Roman"/>
          <w:b/>
          <w:bCs/>
          <w:lang w:val="en-US"/>
        </w:rPr>
        <w:t>Financial Support</w:t>
      </w:r>
    </w:p>
    <w:p w14:paraId="728A1690" w14:textId="3FC9D31A" w:rsidR="009F6FC9" w:rsidRPr="00D25E04" w:rsidRDefault="009F6FC9" w:rsidP="00052491">
      <w:pPr>
        <w:spacing w:line="276" w:lineRule="auto"/>
        <w:jc w:val="both"/>
        <w:rPr>
          <w:rFonts w:ascii="Times New Roman" w:hAnsi="Times New Roman" w:cs="Times New Roman"/>
          <w:lang w:val="en-US"/>
        </w:rPr>
      </w:pPr>
    </w:p>
    <w:p w14:paraId="72638E37" w14:textId="6B6E8E11" w:rsidR="009F6FC9" w:rsidRPr="00D25E04" w:rsidRDefault="00D25E04" w:rsidP="00052491">
      <w:pPr>
        <w:spacing w:line="276" w:lineRule="auto"/>
        <w:jc w:val="both"/>
        <w:rPr>
          <w:rFonts w:ascii="Times New Roman" w:hAnsi="Times New Roman" w:cs="Times New Roman"/>
          <w:lang w:val="en-US"/>
        </w:rPr>
      </w:pPr>
      <w:r w:rsidRPr="00D25E04">
        <w:rPr>
          <w:rFonts w:ascii="Times New Roman" w:hAnsi="Times New Roman" w:cs="Times New Roman"/>
          <w:lang w:val="en-US"/>
        </w:rPr>
        <w:t>If financial support has been provided for the study, it should be mentioned (institution name, project number) in this section.</w:t>
      </w:r>
    </w:p>
    <w:p w14:paraId="0B4D2561" w14:textId="77777777" w:rsidR="00D25E04" w:rsidRPr="00F379AD" w:rsidRDefault="00D25E04" w:rsidP="00052491">
      <w:pPr>
        <w:spacing w:line="276" w:lineRule="auto"/>
        <w:jc w:val="both"/>
        <w:rPr>
          <w:rFonts w:ascii="Times New Roman" w:hAnsi="Times New Roman" w:cs="Times New Roman"/>
          <w:lang w:val="en-US"/>
        </w:rPr>
      </w:pPr>
    </w:p>
    <w:p w14:paraId="4D3A9C73" w14:textId="77777777" w:rsidR="00D25E04" w:rsidRPr="00D25E04" w:rsidRDefault="00D25E04" w:rsidP="00D25E04">
      <w:pPr>
        <w:spacing w:line="276" w:lineRule="auto"/>
        <w:jc w:val="both"/>
        <w:rPr>
          <w:rFonts w:ascii="Times New Roman" w:hAnsi="Times New Roman" w:cs="Times New Roman"/>
          <w:b/>
          <w:bCs/>
          <w:lang w:val="en-US"/>
        </w:rPr>
      </w:pPr>
      <w:r w:rsidRPr="00D25E04">
        <w:rPr>
          <w:rFonts w:ascii="Times New Roman" w:hAnsi="Times New Roman" w:cs="Times New Roman"/>
          <w:b/>
          <w:bCs/>
          <w:lang w:val="en-US"/>
        </w:rPr>
        <w:t>Conflict of Interest</w:t>
      </w:r>
    </w:p>
    <w:p w14:paraId="00F6037C" w14:textId="5F2B7A0D" w:rsidR="009F6FC9" w:rsidRPr="00D25E04" w:rsidRDefault="009F6FC9" w:rsidP="00052491">
      <w:pPr>
        <w:spacing w:line="276" w:lineRule="auto"/>
        <w:jc w:val="both"/>
        <w:rPr>
          <w:rFonts w:ascii="Times New Roman" w:hAnsi="Times New Roman" w:cs="Times New Roman"/>
          <w:lang w:val="en-US"/>
        </w:rPr>
      </w:pPr>
    </w:p>
    <w:p w14:paraId="5D033EF7" w14:textId="4BB07BD1" w:rsidR="00D25E04" w:rsidRPr="00D25E04" w:rsidRDefault="00D25E04" w:rsidP="00D25E04">
      <w:pPr>
        <w:spacing w:line="276" w:lineRule="auto"/>
        <w:jc w:val="both"/>
        <w:rPr>
          <w:rFonts w:ascii="Times New Roman" w:hAnsi="Times New Roman" w:cs="Times New Roman"/>
          <w:lang w:val="en-US"/>
        </w:rPr>
      </w:pPr>
      <w:r w:rsidRPr="00D25E04">
        <w:rPr>
          <w:rFonts w:ascii="Times New Roman" w:hAnsi="Times New Roman" w:cs="Times New Roman"/>
          <w:lang w:val="en-US"/>
        </w:rPr>
        <w:t xml:space="preserve">If any financial support (in cash or in kind) has been provided for the submitted research, the authors must state whether there is any relationship of interest between the institutions providing this support and the authors, and if so, the type of relationship. No payment or consideration is requested for articles published in the journal. The editorial board assumes that the authors agree not to send the articles they submit to the journal to another journal before the evaluation process is completed. The compliance of the articles with ethical, scientific, legal </w:t>
      </w:r>
      <w:r w:rsidRPr="00D25E04">
        <w:rPr>
          <w:rFonts w:ascii="Times New Roman" w:hAnsi="Times New Roman" w:cs="Times New Roman"/>
          <w:lang w:val="en-US"/>
        </w:rPr>
        <w:lastRenderedPageBreak/>
        <w:t>and similar rules is entirely the responsibility of the authors. If there is no conflict of interest, the phrase 'The authors declare that they have no conflict of interest.' should be added.</w:t>
      </w:r>
    </w:p>
    <w:p w14:paraId="1DBD3264" w14:textId="77777777" w:rsidR="00D25E04" w:rsidRDefault="00D25E04" w:rsidP="009F6FC9">
      <w:pPr>
        <w:spacing w:line="276" w:lineRule="auto"/>
        <w:jc w:val="both"/>
        <w:rPr>
          <w:rFonts w:ascii="Times New Roman" w:hAnsi="Times New Roman" w:cs="Times New Roman"/>
          <w:lang w:val="en-US"/>
        </w:rPr>
      </w:pPr>
    </w:p>
    <w:p w14:paraId="7471761E" w14:textId="5EDAEF3E" w:rsidR="00005286" w:rsidRPr="00F379AD" w:rsidRDefault="00005286" w:rsidP="00052491">
      <w:pPr>
        <w:jc w:val="both"/>
        <w:rPr>
          <w:rFonts w:ascii="Times New Roman" w:hAnsi="Times New Roman" w:cs="Times New Roman"/>
          <w:b/>
          <w:bCs/>
          <w:lang w:val="en-US"/>
        </w:rPr>
      </w:pPr>
    </w:p>
    <w:p w14:paraId="6CC65347" w14:textId="77777777" w:rsidR="00D25E04" w:rsidRPr="000027EA" w:rsidRDefault="00D25E04" w:rsidP="00D25E04">
      <w:pPr>
        <w:spacing w:after="120"/>
        <w:jc w:val="center"/>
        <w:rPr>
          <w:rFonts w:ascii="Times New Roman" w:hAnsi="Times New Roman" w:cs="Times New Roman"/>
          <w:b/>
          <w:bCs/>
          <w:lang w:val="en-US"/>
        </w:rPr>
      </w:pPr>
      <w:r w:rsidRPr="000027EA">
        <w:rPr>
          <w:rFonts w:ascii="Times New Roman" w:hAnsi="Times New Roman" w:cs="Times New Roman"/>
          <w:b/>
          <w:bCs/>
          <w:lang w:val="en-US"/>
        </w:rPr>
        <w:t>Reference List</w:t>
      </w:r>
    </w:p>
    <w:p w14:paraId="42622B6E" w14:textId="77777777" w:rsidR="000027EA" w:rsidRPr="000027EA" w:rsidRDefault="000027EA" w:rsidP="009C7C85">
      <w:pPr>
        <w:spacing w:after="120"/>
        <w:rPr>
          <w:rFonts w:ascii="Times New Roman" w:hAnsi="Times New Roman" w:cs="Times New Roman"/>
          <w:bCs/>
          <w:lang w:val="en-US"/>
        </w:rPr>
      </w:pPr>
    </w:p>
    <w:p w14:paraId="7A608948" w14:textId="72BC71AF" w:rsidR="009C7C85" w:rsidRPr="000027EA" w:rsidRDefault="00D25E04" w:rsidP="009C7C85">
      <w:pPr>
        <w:spacing w:after="120"/>
        <w:rPr>
          <w:rFonts w:ascii="Times New Roman" w:hAnsi="Times New Roman" w:cs="Times New Roman"/>
          <w:bCs/>
          <w:lang w:val="en-US"/>
        </w:rPr>
      </w:pPr>
      <w:r w:rsidRPr="000027EA">
        <w:rPr>
          <w:rFonts w:ascii="Times New Roman" w:hAnsi="Times New Roman" w:cs="Times New Roman"/>
          <w:bCs/>
          <w:lang w:val="en-US"/>
        </w:rPr>
        <w:t>For example;</w:t>
      </w:r>
    </w:p>
    <w:p w14:paraId="699ED941" w14:textId="77777777" w:rsidR="000027EA" w:rsidRDefault="001504F4" w:rsidP="000027EA">
      <w:pPr>
        <w:pStyle w:val="ListeParagraf"/>
        <w:numPr>
          <w:ilvl w:val="0"/>
          <w:numId w:val="1"/>
        </w:numPr>
        <w:tabs>
          <w:tab w:val="left" w:pos="284"/>
          <w:tab w:val="left" w:pos="426"/>
        </w:tabs>
        <w:spacing w:after="120"/>
        <w:ind w:left="0" w:firstLine="0"/>
        <w:jc w:val="both"/>
        <w:rPr>
          <w:rFonts w:ascii="Times New Roman" w:hAnsi="Times New Roman" w:cs="Times New Roman"/>
          <w:shd w:val="clear" w:color="auto" w:fill="FFFFFF"/>
          <w:lang w:val="en-US"/>
        </w:rPr>
      </w:pPr>
      <w:r w:rsidRPr="000027EA">
        <w:rPr>
          <w:rFonts w:ascii="Times New Roman" w:hAnsi="Times New Roman" w:cs="Times New Roman"/>
          <w:shd w:val="clear" w:color="auto" w:fill="FFFFFF"/>
          <w:lang w:val="en-US"/>
        </w:rPr>
        <w:t xml:space="preserve">Moniruzzaman, M., </w:t>
      </w:r>
      <w:r w:rsidR="0001264F" w:rsidRPr="000027EA">
        <w:rPr>
          <w:rFonts w:ascii="Times New Roman" w:hAnsi="Times New Roman" w:cs="Times New Roman"/>
          <w:shd w:val="clear" w:color="auto" w:fill="FFFFFF"/>
          <w:lang w:val="en-US"/>
        </w:rPr>
        <w:t xml:space="preserve">&amp; </w:t>
      </w:r>
      <w:r w:rsidRPr="000027EA">
        <w:rPr>
          <w:rFonts w:ascii="Times New Roman" w:hAnsi="Times New Roman" w:cs="Times New Roman"/>
          <w:shd w:val="clear" w:color="auto" w:fill="FFFFFF"/>
          <w:lang w:val="en-US"/>
        </w:rPr>
        <w:t>Min, T. (2020). Curcumin, curcumin nanoparticles and curcumin nanospheres: A review on their pharmacodynamics based on monogastric farm animal, poultry and fish nutrition.</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Pharmaceutics</w:t>
      </w:r>
      <w:r w:rsidRPr="000027EA">
        <w:rPr>
          <w:rFonts w:ascii="Times New Roman" w:hAnsi="Times New Roman" w:cs="Times New Roman"/>
          <w:shd w:val="clear" w:color="auto" w:fill="FFFFFF"/>
          <w:lang w:val="en-US"/>
        </w:rPr>
        <w:t>,</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12</w:t>
      </w:r>
      <w:r w:rsidRPr="000027EA">
        <w:rPr>
          <w:rFonts w:ascii="Times New Roman" w:hAnsi="Times New Roman" w:cs="Times New Roman"/>
          <w:shd w:val="clear" w:color="auto" w:fill="FFFFFF"/>
          <w:lang w:val="en-US"/>
        </w:rPr>
        <w:t xml:space="preserve">(5), 447. </w:t>
      </w:r>
      <w:hyperlink r:id="rId9" w:history="1">
        <w:r w:rsidR="009F6FC9" w:rsidRPr="000027EA">
          <w:rPr>
            <w:rStyle w:val="Kpr"/>
            <w:rFonts w:ascii="Times New Roman" w:hAnsi="Times New Roman" w:cs="Times New Roman"/>
            <w:shd w:val="clear" w:color="auto" w:fill="FFFFFF"/>
            <w:lang w:val="en-US"/>
          </w:rPr>
          <w:t>https://doi.org/10.3390/pharmaceutics12050447</w:t>
        </w:r>
      </w:hyperlink>
    </w:p>
    <w:p w14:paraId="78982CF3" w14:textId="77777777" w:rsidR="000027EA" w:rsidRDefault="000027EA" w:rsidP="000027EA">
      <w:pPr>
        <w:pStyle w:val="ListeParagraf"/>
        <w:tabs>
          <w:tab w:val="left" w:pos="284"/>
          <w:tab w:val="left" w:pos="426"/>
        </w:tabs>
        <w:spacing w:after="120"/>
        <w:ind w:left="0"/>
        <w:jc w:val="both"/>
        <w:rPr>
          <w:rFonts w:ascii="Times New Roman" w:hAnsi="Times New Roman" w:cs="Times New Roman"/>
          <w:shd w:val="clear" w:color="auto" w:fill="FFFFFF"/>
          <w:lang w:val="en-US"/>
        </w:rPr>
      </w:pPr>
    </w:p>
    <w:p w14:paraId="174436B2" w14:textId="77777777" w:rsidR="000027EA" w:rsidRDefault="001504F4" w:rsidP="000027EA">
      <w:pPr>
        <w:pStyle w:val="ListeParagraf"/>
        <w:numPr>
          <w:ilvl w:val="0"/>
          <w:numId w:val="1"/>
        </w:numPr>
        <w:tabs>
          <w:tab w:val="left" w:pos="284"/>
          <w:tab w:val="left" w:pos="426"/>
        </w:tabs>
        <w:spacing w:after="120"/>
        <w:ind w:left="0" w:firstLine="0"/>
        <w:jc w:val="both"/>
        <w:rPr>
          <w:rFonts w:ascii="Times New Roman" w:hAnsi="Times New Roman" w:cs="Times New Roman"/>
          <w:shd w:val="clear" w:color="auto" w:fill="FFFFFF"/>
          <w:lang w:val="en-US"/>
        </w:rPr>
      </w:pPr>
      <w:r w:rsidRPr="000027EA">
        <w:rPr>
          <w:rFonts w:ascii="Times New Roman" w:hAnsi="Times New Roman" w:cs="Times New Roman"/>
          <w:shd w:val="clear" w:color="auto" w:fill="FFFFFF"/>
          <w:lang w:val="en-US"/>
        </w:rPr>
        <w:t xml:space="preserve">Rathaur, P., Raja, W., </w:t>
      </w:r>
      <w:r w:rsidR="0001264F" w:rsidRPr="000027EA">
        <w:rPr>
          <w:rFonts w:ascii="Times New Roman" w:hAnsi="Times New Roman" w:cs="Times New Roman"/>
          <w:shd w:val="clear" w:color="auto" w:fill="FFFFFF"/>
          <w:lang w:val="en-US"/>
        </w:rPr>
        <w:t xml:space="preserve">&amp; </w:t>
      </w:r>
      <w:r w:rsidRPr="000027EA">
        <w:rPr>
          <w:rFonts w:ascii="Times New Roman" w:hAnsi="Times New Roman" w:cs="Times New Roman"/>
          <w:shd w:val="clear" w:color="auto" w:fill="FFFFFF"/>
          <w:lang w:val="en-US"/>
        </w:rPr>
        <w:t>Ramteke, P. W., John, S. A. (2012). Turmeric: The golden spice of life.</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International Journal of Pharmaceutical Sciences and Research</w:t>
      </w:r>
      <w:r w:rsidRPr="000027EA">
        <w:rPr>
          <w:rFonts w:ascii="Times New Roman" w:hAnsi="Times New Roman" w:cs="Times New Roman"/>
          <w:shd w:val="clear" w:color="auto" w:fill="FFFFFF"/>
          <w:lang w:val="en-US"/>
        </w:rPr>
        <w:t>,</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3</w:t>
      </w:r>
      <w:r w:rsidRPr="000027EA">
        <w:rPr>
          <w:rFonts w:ascii="Times New Roman" w:hAnsi="Times New Roman" w:cs="Times New Roman"/>
          <w:shd w:val="clear" w:color="auto" w:fill="FFFFFF"/>
          <w:lang w:val="en-US"/>
        </w:rPr>
        <w:t>(7), 1987-1994.</w:t>
      </w:r>
    </w:p>
    <w:p w14:paraId="6B859E99" w14:textId="77777777" w:rsidR="000027EA" w:rsidRPr="000027EA" w:rsidRDefault="000027EA" w:rsidP="000027EA">
      <w:pPr>
        <w:pStyle w:val="ListeParagraf"/>
        <w:rPr>
          <w:rFonts w:ascii="Times New Roman" w:hAnsi="Times New Roman" w:cs="Times New Roman"/>
          <w:shd w:val="clear" w:color="auto" w:fill="FFFFFF"/>
          <w:lang w:val="en-US"/>
        </w:rPr>
      </w:pPr>
    </w:p>
    <w:p w14:paraId="2A91BC37" w14:textId="38E72A08" w:rsidR="001504F4" w:rsidRPr="000027EA" w:rsidRDefault="001504F4" w:rsidP="000027EA">
      <w:pPr>
        <w:pStyle w:val="ListeParagraf"/>
        <w:numPr>
          <w:ilvl w:val="0"/>
          <w:numId w:val="1"/>
        </w:numPr>
        <w:tabs>
          <w:tab w:val="left" w:pos="284"/>
          <w:tab w:val="left" w:pos="426"/>
        </w:tabs>
        <w:spacing w:after="120"/>
        <w:ind w:left="0" w:firstLine="0"/>
        <w:jc w:val="both"/>
        <w:rPr>
          <w:rFonts w:ascii="Times New Roman" w:hAnsi="Times New Roman" w:cs="Times New Roman"/>
          <w:shd w:val="clear" w:color="auto" w:fill="FFFFFF"/>
          <w:lang w:val="en-US"/>
        </w:rPr>
      </w:pPr>
      <w:r w:rsidRPr="000027EA">
        <w:rPr>
          <w:rFonts w:ascii="Times New Roman" w:hAnsi="Times New Roman" w:cs="Times New Roman"/>
          <w:shd w:val="clear" w:color="auto" w:fill="FFFFFF"/>
          <w:lang w:val="en-US"/>
        </w:rPr>
        <w:t xml:space="preserve">Güçyetmez-Topal, B., </w:t>
      </w:r>
      <w:r w:rsidR="006E363C" w:rsidRPr="000027EA">
        <w:rPr>
          <w:rFonts w:ascii="Times New Roman" w:hAnsi="Times New Roman" w:cs="Times New Roman"/>
          <w:shd w:val="clear" w:color="auto" w:fill="FFFFFF"/>
          <w:lang w:val="en-US"/>
        </w:rPr>
        <w:t xml:space="preserve">&amp; </w:t>
      </w:r>
      <w:r w:rsidRPr="000027EA">
        <w:rPr>
          <w:rFonts w:ascii="Times New Roman" w:hAnsi="Times New Roman" w:cs="Times New Roman"/>
          <w:shd w:val="clear" w:color="auto" w:fill="FFFFFF"/>
          <w:lang w:val="en-US"/>
        </w:rPr>
        <w:t>Uğur, S. G. (2021). Uses of curcumin in dentistry.</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Dental and Medical Journal-Review</w:t>
      </w:r>
      <w:r w:rsidRPr="000027EA">
        <w:rPr>
          <w:rFonts w:ascii="Times New Roman" w:hAnsi="Times New Roman" w:cs="Times New Roman"/>
          <w:shd w:val="clear" w:color="auto" w:fill="FFFFFF"/>
          <w:lang w:val="en-US"/>
        </w:rPr>
        <w:t>,</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3</w:t>
      </w:r>
      <w:r w:rsidRPr="000027EA">
        <w:rPr>
          <w:rFonts w:ascii="Times New Roman" w:hAnsi="Times New Roman" w:cs="Times New Roman"/>
          <w:shd w:val="clear" w:color="auto" w:fill="FFFFFF"/>
          <w:lang w:val="en-US"/>
        </w:rPr>
        <w:t>(3), 15-24.</w:t>
      </w:r>
    </w:p>
    <w:p w14:paraId="130E48A0" w14:textId="77777777" w:rsidR="003D2243" w:rsidRPr="000027EA" w:rsidRDefault="003D2243" w:rsidP="00A34993">
      <w:pPr>
        <w:pStyle w:val="ListeParagraf"/>
        <w:tabs>
          <w:tab w:val="left" w:pos="284"/>
          <w:tab w:val="left" w:pos="426"/>
        </w:tabs>
        <w:spacing w:after="120"/>
        <w:ind w:left="0"/>
        <w:jc w:val="both"/>
        <w:rPr>
          <w:rFonts w:ascii="Times New Roman" w:hAnsi="Times New Roman" w:cs="Times New Roman"/>
          <w:shd w:val="clear" w:color="auto" w:fill="FFFFFF"/>
          <w:lang w:val="en-US"/>
        </w:rPr>
      </w:pPr>
    </w:p>
    <w:p w14:paraId="53AA8449" w14:textId="77777777" w:rsidR="000027EA" w:rsidRDefault="001504F4" w:rsidP="000027EA">
      <w:pPr>
        <w:pStyle w:val="ListeParagraf"/>
        <w:numPr>
          <w:ilvl w:val="0"/>
          <w:numId w:val="1"/>
        </w:numPr>
        <w:tabs>
          <w:tab w:val="left" w:pos="142"/>
          <w:tab w:val="left" w:pos="284"/>
          <w:tab w:val="left" w:pos="426"/>
        </w:tabs>
        <w:spacing w:after="120"/>
        <w:ind w:left="0" w:firstLine="0"/>
        <w:jc w:val="both"/>
        <w:rPr>
          <w:rFonts w:ascii="Times New Roman" w:hAnsi="Times New Roman" w:cs="Times New Roman"/>
          <w:shd w:val="clear" w:color="auto" w:fill="FFFFFF"/>
          <w:lang w:val="en-US"/>
        </w:rPr>
      </w:pPr>
      <w:r w:rsidRPr="000027EA">
        <w:rPr>
          <w:rFonts w:ascii="Times New Roman" w:hAnsi="Times New Roman" w:cs="Times New Roman"/>
          <w:shd w:val="clear" w:color="auto" w:fill="FFFFFF"/>
          <w:lang w:val="en-US"/>
        </w:rPr>
        <w:t xml:space="preserve">Ayyıldız, S., </w:t>
      </w:r>
      <w:r w:rsidR="00CA3E34" w:rsidRPr="000027EA">
        <w:rPr>
          <w:rFonts w:ascii="Times New Roman" w:hAnsi="Times New Roman" w:cs="Times New Roman"/>
          <w:shd w:val="clear" w:color="auto" w:fill="FFFFFF"/>
          <w:lang w:val="en-US"/>
        </w:rPr>
        <w:t>&amp;</w:t>
      </w:r>
      <w:r w:rsidR="00874C9A" w:rsidRPr="000027EA">
        <w:rPr>
          <w:rFonts w:ascii="Times New Roman" w:hAnsi="Times New Roman" w:cs="Times New Roman"/>
          <w:shd w:val="clear" w:color="auto" w:fill="FFFFFF"/>
          <w:lang w:val="en-US"/>
        </w:rPr>
        <w:t xml:space="preserve"> </w:t>
      </w:r>
      <w:r w:rsidRPr="000027EA">
        <w:rPr>
          <w:rFonts w:ascii="Times New Roman" w:hAnsi="Times New Roman" w:cs="Times New Roman"/>
          <w:shd w:val="clear" w:color="auto" w:fill="FFFFFF"/>
          <w:lang w:val="en-US"/>
        </w:rPr>
        <w:t>Sarper, F. (2019). Antioksidan baharatların Osmanlı saray mutfağındaki yeri.</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Karabük Üniversitesi Sosyal Bilimler Enstitüsü Dergisi</w:t>
      </w:r>
      <w:r w:rsidRPr="000027EA">
        <w:rPr>
          <w:rFonts w:ascii="Times New Roman" w:hAnsi="Times New Roman" w:cs="Times New Roman"/>
          <w:shd w:val="clear" w:color="auto" w:fill="FFFFFF"/>
          <w:lang w:val="en-US"/>
        </w:rPr>
        <w:t>,</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9</w:t>
      </w:r>
      <w:r w:rsidRPr="000027EA">
        <w:rPr>
          <w:rFonts w:ascii="Times New Roman" w:hAnsi="Times New Roman" w:cs="Times New Roman"/>
          <w:shd w:val="clear" w:color="auto" w:fill="FFFFFF"/>
          <w:lang w:val="en-US"/>
        </w:rPr>
        <w:t>(1), 363-380.</w:t>
      </w:r>
    </w:p>
    <w:p w14:paraId="3DC9A51C" w14:textId="77777777" w:rsidR="000027EA" w:rsidRPr="000027EA" w:rsidRDefault="000027EA" w:rsidP="000027EA">
      <w:pPr>
        <w:pStyle w:val="ListeParagraf"/>
        <w:rPr>
          <w:rFonts w:ascii="Times New Roman" w:hAnsi="Times New Roman" w:cs="Times New Roman"/>
          <w:shd w:val="clear" w:color="auto" w:fill="FFFFFF"/>
          <w:lang w:val="en-US"/>
        </w:rPr>
      </w:pPr>
    </w:p>
    <w:p w14:paraId="723B8B95" w14:textId="79E4A568" w:rsidR="001504F4" w:rsidRPr="000027EA" w:rsidRDefault="001504F4" w:rsidP="000027EA">
      <w:pPr>
        <w:pStyle w:val="ListeParagraf"/>
        <w:numPr>
          <w:ilvl w:val="0"/>
          <w:numId w:val="1"/>
        </w:numPr>
        <w:tabs>
          <w:tab w:val="left" w:pos="142"/>
          <w:tab w:val="left" w:pos="284"/>
          <w:tab w:val="left" w:pos="426"/>
        </w:tabs>
        <w:spacing w:after="120"/>
        <w:ind w:left="0" w:firstLine="0"/>
        <w:jc w:val="both"/>
        <w:rPr>
          <w:rFonts w:ascii="Times New Roman" w:hAnsi="Times New Roman" w:cs="Times New Roman"/>
          <w:shd w:val="clear" w:color="auto" w:fill="FFFFFF"/>
          <w:lang w:val="en-US"/>
        </w:rPr>
      </w:pPr>
      <w:r w:rsidRPr="000027EA">
        <w:rPr>
          <w:rFonts w:ascii="Times New Roman" w:hAnsi="Times New Roman" w:cs="Times New Roman"/>
          <w:shd w:val="clear" w:color="auto" w:fill="FFFFFF"/>
          <w:lang w:val="en-US"/>
        </w:rPr>
        <w:t xml:space="preserve">Roy, S., Priyadarshi, R., </w:t>
      </w:r>
      <w:r w:rsidR="00682746" w:rsidRPr="000027EA">
        <w:rPr>
          <w:rFonts w:ascii="Times New Roman" w:hAnsi="Times New Roman" w:cs="Times New Roman"/>
          <w:shd w:val="clear" w:color="auto" w:fill="FFFFFF"/>
          <w:lang w:val="en-US"/>
        </w:rPr>
        <w:t xml:space="preserve">&amp; </w:t>
      </w:r>
      <w:r w:rsidRPr="000027EA">
        <w:rPr>
          <w:rFonts w:ascii="Times New Roman" w:hAnsi="Times New Roman" w:cs="Times New Roman"/>
          <w:shd w:val="clear" w:color="auto" w:fill="FFFFFF"/>
          <w:lang w:val="en-US"/>
        </w:rPr>
        <w:t>Ezati, P., Rhim, J. W. (2022). Curcumin and its uses in active and smart food packaging applications-a comprehensive review.</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Food Chemistry</w:t>
      </w:r>
      <w:r w:rsidRPr="000027EA">
        <w:rPr>
          <w:rFonts w:ascii="Times New Roman" w:hAnsi="Times New Roman" w:cs="Times New Roman"/>
          <w:shd w:val="clear" w:color="auto" w:fill="FFFFFF"/>
          <w:lang w:val="en-US"/>
        </w:rPr>
        <w:t>,</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375</w:t>
      </w:r>
      <w:r w:rsidRPr="000027EA">
        <w:rPr>
          <w:rFonts w:ascii="Times New Roman" w:hAnsi="Times New Roman" w:cs="Times New Roman"/>
          <w:shd w:val="clear" w:color="auto" w:fill="FFFFFF"/>
          <w:lang w:val="en-US"/>
        </w:rPr>
        <w:t xml:space="preserve">, 131885. </w:t>
      </w:r>
      <w:hyperlink r:id="rId10" w:history="1">
        <w:r w:rsidR="000027EA" w:rsidRPr="000027EA">
          <w:rPr>
            <w:rStyle w:val="Kpr"/>
            <w:rFonts w:ascii="Times New Roman" w:hAnsi="Times New Roman" w:cs="Times New Roman"/>
            <w:shd w:val="clear" w:color="auto" w:fill="FFFFFF"/>
            <w:lang w:val="en-US"/>
          </w:rPr>
          <w:t>https://doi.org/10.1016/j.foodchem.2021.131885</w:t>
        </w:r>
      </w:hyperlink>
      <w:r w:rsidR="000027EA" w:rsidRPr="000027EA">
        <w:rPr>
          <w:rFonts w:ascii="Times New Roman" w:hAnsi="Times New Roman" w:cs="Times New Roman"/>
          <w:shd w:val="clear" w:color="auto" w:fill="FFFFFF"/>
          <w:lang w:val="en-US"/>
        </w:rPr>
        <w:t xml:space="preserve"> </w:t>
      </w:r>
    </w:p>
    <w:p w14:paraId="232A4C6A" w14:textId="77777777" w:rsidR="000027EA" w:rsidRPr="000027EA" w:rsidRDefault="000027EA" w:rsidP="000027EA">
      <w:pPr>
        <w:pStyle w:val="ListeParagraf"/>
        <w:rPr>
          <w:rFonts w:ascii="Times New Roman" w:hAnsi="Times New Roman" w:cs="Times New Roman"/>
          <w:shd w:val="clear" w:color="auto" w:fill="FFFFFF"/>
          <w:lang w:val="en-US"/>
        </w:rPr>
      </w:pPr>
    </w:p>
    <w:p w14:paraId="134041D5" w14:textId="77777777" w:rsidR="000027EA" w:rsidRPr="000027EA" w:rsidRDefault="000027EA" w:rsidP="000027EA">
      <w:pPr>
        <w:pStyle w:val="ListeParagraf"/>
        <w:suppressLineNumbers/>
        <w:tabs>
          <w:tab w:val="left" w:pos="284"/>
          <w:tab w:val="left" w:pos="426"/>
        </w:tabs>
        <w:spacing w:after="120"/>
        <w:ind w:left="0"/>
        <w:jc w:val="both"/>
        <w:rPr>
          <w:rFonts w:ascii="Times New Roman" w:hAnsi="Times New Roman" w:cs="Times New Roman"/>
          <w:shd w:val="clear" w:color="auto" w:fill="FFFFFF"/>
          <w:lang w:val="en-US"/>
        </w:rPr>
      </w:pPr>
    </w:p>
    <w:p w14:paraId="6404C1D7" w14:textId="30533B11" w:rsidR="006C7967" w:rsidRPr="006C7967" w:rsidRDefault="006C7967" w:rsidP="006C7967">
      <w:pPr>
        <w:suppressLineNumbers/>
        <w:spacing w:after="240" w:line="360" w:lineRule="auto"/>
        <w:jc w:val="both"/>
        <w:rPr>
          <w:rFonts w:ascii="Times New Roman" w:hAnsi="Times New Roman" w:cs="Times New Roman"/>
          <w:b/>
          <w:bCs/>
          <w:lang w:val="en-US"/>
        </w:rPr>
      </w:pPr>
      <w:r w:rsidRPr="006C7967">
        <w:rPr>
          <w:rFonts w:ascii="Times New Roman" w:hAnsi="Times New Roman" w:cs="Times New Roman"/>
          <w:b/>
          <w:bCs/>
          <w:lang w:val="en-US"/>
        </w:rPr>
        <w:t>Reference Formatting</w:t>
      </w:r>
    </w:p>
    <w:p w14:paraId="5B1F3E7F" w14:textId="77777777" w:rsidR="00A0061A" w:rsidRPr="00A0061A" w:rsidRDefault="00A0061A" w:rsidP="00A0061A">
      <w:pPr>
        <w:suppressLineNumbers/>
        <w:spacing w:after="240" w:line="360" w:lineRule="auto"/>
        <w:jc w:val="both"/>
        <w:rPr>
          <w:rFonts w:ascii="Times New Roman" w:hAnsi="Times New Roman" w:cs="Times New Roman"/>
          <w:bCs/>
          <w:lang w:val="en-US"/>
        </w:rPr>
      </w:pPr>
      <w:r w:rsidRPr="00A0061A">
        <w:rPr>
          <w:rFonts w:ascii="Times New Roman" w:hAnsi="Times New Roman" w:cs="Times New Roman"/>
          <w:bCs/>
          <w:lang w:val="en-US"/>
        </w:rPr>
        <w:t>Numbers should be used in in-text citation.</w:t>
      </w:r>
    </w:p>
    <w:p w14:paraId="61E5E7A6" w14:textId="7E6A3B13" w:rsidR="009F6FC9" w:rsidRPr="00F379AD" w:rsidRDefault="006C7967" w:rsidP="009F6FC9">
      <w:pPr>
        <w:suppressLineNumbers/>
        <w:spacing w:after="240" w:line="360" w:lineRule="auto"/>
        <w:jc w:val="both"/>
        <w:rPr>
          <w:rFonts w:ascii="Times New Roman" w:hAnsi="Times New Roman" w:cs="Times New Roman"/>
          <w:bCs/>
          <w:lang w:val="en-US"/>
        </w:rPr>
      </w:pPr>
      <w:r w:rsidRPr="006C7967">
        <w:rPr>
          <w:rFonts w:ascii="Times New Roman" w:hAnsi="Times New Roman" w:cs="Times New Roman"/>
          <w:bCs/>
          <w:lang w:val="en-US"/>
        </w:rPr>
        <w:t>References are numbered in parentheses ( ) according to their order of appearance in the text.</w:t>
      </w:r>
      <w:r>
        <w:rPr>
          <w:rFonts w:ascii="Times New Roman" w:hAnsi="Times New Roman" w:cs="Times New Roman"/>
          <w:bCs/>
        </w:rPr>
        <w:t xml:space="preserve"> </w:t>
      </w:r>
      <w:r w:rsidR="00A0061A" w:rsidRPr="00A0061A">
        <w:rPr>
          <w:rFonts w:ascii="Times New Roman" w:hAnsi="Times New Roman" w:cs="Times New Roman"/>
          <w:bCs/>
          <w:lang w:val="en-US"/>
        </w:rPr>
        <w:t>If the source is referred to again, the same number is used. Multiple references should be separated by commas. A hyphen is placed between more than two consecutive reference numbers.</w:t>
      </w:r>
      <w:r w:rsidR="009F6FC9" w:rsidRPr="00A0061A">
        <w:rPr>
          <w:rFonts w:ascii="Times New Roman" w:hAnsi="Times New Roman" w:cs="Times New Roman"/>
          <w:bCs/>
        </w:rPr>
        <w:t xml:space="preserve"> </w:t>
      </w:r>
    </w:p>
    <w:p w14:paraId="08895367" w14:textId="263316E7"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t>……..that can be recycled to the food industry (10).</w:t>
      </w:r>
    </w:p>
    <w:p w14:paraId="1751524A" w14:textId="77777777"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t>were in the range of 0.2–13.47% and 2.44–3.89%, respectively (9, 36, 37).</w:t>
      </w:r>
    </w:p>
    <w:p w14:paraId="25CE9961" w14:textId="77777777"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t>due to the presence of phenolic compounds in its content (47–49).</w:t>
      </w:r>
    </w:p>
    <w:p w14:paraId="01DEF66F" w14:textId="77777777"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t>Bytyqi (7) aimed to increase the…</w:t>
      </w:r>
    </w:p>
    <w:p w14:paraId="61A0ABC8" w14:textId="77777777"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t>Kolakowski and Bernardo (9) determined the chemical composition…</w:t>
      </w:r>
    </w:p>
    <w:p w14:paraId="6BEAFEFB" w14:textId="77777777"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lastRenderedPageBreak/>
        <w:t>Kolakowski ve Bernardo (9) kimyasal kompozisyonu…</w:t>
      </w:r>
    </w:p>
    <w:p w14:paraId="3144E689" w14:textId="77777777"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t>Ozdemir et al. (8) used the crude fiber…</w:t>
      </w:r>
    </w:p>
    <w:p w14:paraId="0E386BE3" w14:textId="18599AB0" w:rsidR="009F6FC9" w:rsidRPr="00F379AD" w:rsidRDefault="009F6FC9" w:rsidP="009F6FC9">
      <w:pPr>
        <w:suppressLineNumbers/>
        <w:spacing w:after="240" w:line="360" w:lineRule="auto"/>
        <w:jc w:val="both"/>
        <w:rPr>
          <w:rFonts w:ascii="Times New Roman" w:hAnsi="Times New Roman" w:cs="Times New Roman"/>
          <w:b/>
          <w:bCs/>
          <w:lang w:val="en-US"/>
        </w:rPr>
      </w:pPr>
      <w:r w:rsidRPr="00F379AD">
        <w:rPr>
          <w:rFonts w:ascii="Times New Roman" w:hAnsi="Times New Roman" w:cs="Times New Roman"/>
          <w:bCs/>
          <w:lang w:val="en-US"/>
        </w:rPr>
        <w:t>Ozdemir vd. (8) diyet lifi...</w:t>
      </w:r>
    </w:p>
    <w:p w14:paraId="5B2D38CB" w14:textId="77777777" w:rsidR="00937AE9" w:rsidRPr="00AA34E8" w:rsidRDefault="00937AE9" w:rsidP="009F6FC9">
      <w:pPr>
        <w:suppressLineNumbers/>
        <w:spacing w:after="240" w:line="360" w:lineRule="auto"/>
        <w:jc w:val="both"/>
        <w:rPr>
          <w:rFonts w:ascii="Times New Roman" w:hAnsi="Times New Roman" w:cs="Times New Roman"/>
          <w:b/>
          <w:bCs/>
          <w:iCs/>
          <w:lang w:val="en-US"/>
        </w:rPr>
      </w:pPr>
      <w:r w:rsidRPr="00AA34E8">
        <w:rPr>
          <w:rFonts w:ascii="Times New Roman" w:hAnsi="Times New Roman" w:cs="Times New Roman"/>
          <w:b/>
          <w:bCs/>
          <w:iCs/>
          <w:lang w:val="en-US"/>
        </w:rPr>
        <w:t>Articles</w:t>
      </w:r>
    </w:p>
    <w:p w14:paraId="282B09FF" w14:textId="77777777"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 xml:space="preserve">DOI number must be given in the reference list if available. Before the number, the phrase "doi:" should not be written. The DOI number must be given as a link. If there is no DOI link, the access link of the reference should be given. </w:t>
      </w:r>
    </w:p>
    <w:p w14:paraId="1A39ACB0" w14:textId="6E6808EB"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Articles that are published, sent for publication, or in print should be cited as follows:</w:t>
      </w:r>
    </w:p>
    <w:p w14:paraId="45111F6C" w14:textId="74E0C810"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Main Format:</w:t>
      </w:r>
    </w:p>
    <w:p w14:paraId="3CEF3A8A" w14:textId="77777777"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Author's Surname, Author's Names' Initials. (Year). Article title capitalize only the first word of the title and any proper nouns. Journal Name (Italic and First Letter of Each Word Capital), Volume (Italic) (Issue), Page Number Range. http://doi.org/xx.xxx/yyyyy</w:t>
      </w:r>
    </w:p>
    <w:p w14:paraId="3D75CF19" w14:textId="77777777"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Ayaşan, T. (2013). Effects of dietary inclusion of protexin (probiotic) on hatchability of Japanese quails. Indian Journal of Animal Science, 83(1), 78-81.http://doi.org/...</w:t>
      </w:r>
    </w:p>
    <w:p w14:paraId="3BE208CD" w14:textId="77777777"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Badem, A., &amp; Alpkent, Z. (2018). Production of ice cream with carob bean pekmez (molasses). International Journal of Environment, Agriculture and Biotechnology, 3(1), 28-32. https://doi.org/10.22161/ijeab/3.1.5</w:t>
      </w:r>
    </w:p>
    <w:p w14:paraId="5CF558EA" w14:textId="7989C2AD" w:rsidR="00AA34E8" w:rsidRPr="00AA34E8" w:rsidRDefault="00AA34E8" w:rsidP="009F6FC9">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Ozdemir, Y., Oncel, B., &amp; Keceli, M. (2021). Purification of crude fibre from carob molasses pulp and uses in traditional Turkish sucuk. International Journal of Gastronomy and Food Science, 25, 100410. https://doi.org/10. 1016/j.ijgfs.2021.100410</w:t>
      </w:r>
    </w:p>
    <w:p w14:paraId="672096D8" w14:textId="0764B22B" w:rsidR="009F6FC9" w:rsidRPr="00AA34E8" w:rsidRDefault="009C7C85" w:rsidP="009F6FC9">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Kalnay, E., Kanamitsu, M., Kistler, R., Collins, W., Deaven, D., Gandin, L., Iredell, M., Saha, S., White, G., Woollen, J., Zhu, Y., Chelliah, M., Ebisuzaki, W., Higgins, W., Janowiak, J., Mo, K. C., Ropelewski, C., Wang, J., Leetmaa, A., . . . Joseph, D. (1996). The NCEP/NCAR 40 yıllık reanalysis project. Bulletin of the American Meteorological Society, 77(3), 437–471. http://doi.org/fg6rf9....</w:t>
      </w:r>
    </w:p>
    <w:p w14:paraId="23ED1212" w14:textId="117EAF4D" w:rsidR="009F6FC9" w:rsidRPr="00AA34E8" w:rsidRDefault="00AA34E8" w:rsidP="009F6FC9">
      <w:pPr>
        <w:suppressLineNumbers/>
        <w:spacing w:after="240" w:line="360" w:lineRule="auto"/>
        <w:jc w:val="both"/>
        <w:rPr>
          <w:rFonts w:ascii="Times New Roman" w:hAnsi="Times New Roman" w:cs="Times New Roman"/>
          <w:b/>
          <w:bCs/>
          <w:lang w:val="en-US"/>
        </w:rPr>
      </w:pPr>
      <w:r w:rsidRPr="00AA34E8">
        <w:rPr>
          <w:rFonts w:ascii="Times New Roman" w:hAnsi="Times New Roman" w:cs="Times New Roman"/>
          <w:b/>
          <w:bCs/>
          <w:iCs/>
          <w:lang w:val="en-US"/>
        </w:rPr>
        <w:t>Books</w:t>
      </w:r>
    </w:p>
    <w:p w14:paraId="566555A3" w14:textId="77777777"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lastRenderedPageBreak/>
        <w:t>DOI must be given, if available.</w:t>
      </w:r>
    </w:p>
    <w:p w14:paraId="108BFAF8" w14:textId="77777777" w:rsidR="00AA34E8" w:rsidRPr="00AA34E8" w:rsidRDefault="00AA34E8" w:rsidP="00AA34E8">
      <w:pPr>
        <w:suppressLineNumbers/>
        <w:spacing w:after="240" w:line="360" w:lineRule="auto"/>
        <w:jc w:val="both"/>
        <w:rPr>
          <w:rFonts w:ascii="Times New Roman" w:hAnsi="Times New Roman" w:cs="Times New Roman"/>
          <w:bCs/>
        </w:rPr>
      </w:pPr>
      <w:r w:rsidRPr="00AA34E8">
        <w:rPr>
          <w:rFonts w:ascii="Times New Roman" w:hAnsi="Times New Roman" w:cs="Times New Roman"/>
          <w:bCs/>
        </w:rPr>
        <w:t>Main Format:</w:t>
      </w:r>
    </w:p>
    <w:p w14:paraId="6527C78B" w14:textId="77777777"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First Author's Surname, First Author's Names' Initials.,&amp; Second Author's Surname, Second Author's Names' Initials. (Year). Book title (italic, capitalize only the first word of the title and any proper nouns). (Edition). Publisher. http://doi.org/xx.xxx/yyyyy</w:t>
      </w:r>
    </w:p>
    <w:p w14:paraId="7D18449B" w14:textId="1642D273" w:rsidR="009F6FC9" w:rsidRPr="00AA34E8" w:rsidRDefault="009F6FC9" w:rsidP="009F6FC9">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Arlı, M., Şanlıer, N., Küçükkömürler, S., &amp; Yaman, M., (2006). Anne ve Çocuk Beslenmesi (9. bs.). Pegem Akademi.</w:t>
      </w:r>
    </w:p>
    <w:p w14:paraId="270CE752" w14:textId="4C08F23C" w:rsidR="009F6FC9" w:rsidRPr="00AA34E8" w:rsidRDefault="009F6FC9" w:rsidP="009F6FC9">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 xml:space="preserve">Stone, H., &amp; Sidel, J. (2004). Sensory evaluation practices. (3rd ed.). Academic Press. </w:t>
      </w:r>
      <w:hyperlink r:id="rId11" w:history="1">
        <w:r w:rsidR="009C7C85" w:rsidRPr="00AA34E8">
          <w:rPr>
            <w:rStyle w:val="Kpr"/>
            <w:rFonts w:ascii="Times New Roman" w:hAnsi="Times New Roman" w:cs="Times New Roman"/>
            <w:bCs/>
            <w:lang w:val="en-US"/>
          </w:rPr>
          <w:t>https://doi.org/10.1016/B978-0-12- 672690-9.X5000-8</w:t>
        </w:r>
      </w:hyperlink>
      <w:r w:rsidR="009C7C85" w:rsidRPr="00AA34E8">
        <w:rPr>
          <w:rFonts w:ascii="Times New Roman" w:hAnsi="Times New Roman" w:cs="Times New Roman"/>
          <w:bCs/>
          <w:lang w:val="en-US"/>
        </w:rPr>
        <w:t xml:space="preserve"> </w:t>
      </w:r>
    </w:p>
    <w:p w14:paraId="61AB98F8" w14:textId="14EDDF7F" w:rsidR="00AA34E8" w:rsidRPr="00AA34E8" w:rsidRDefault="00AA34E8" w:rsidP="009F6FC9">
      <w:pPr>
        <w:suppressLineNumbers/>
        <w:spacing w:after="240" w:line="360" w:lineRule="auto"/>
        <w:jc w:val="both"/>
        <w:rPr>
          <w:rFonts w:ascii="Times New Roman" w:hAnsi="Times New Roman" w:cs="Times New Roman"/>
          <w:b/>
          <w:bCs/>
          <w:lang w:val="en-US"/>
        </w:rPr>
      </w:pPr>
      <w:r w:rsidRPr="00AA34E8">
        <w:rPr>
          <w:rFonts w:ascii="Times New Roman" w:hAnsi="Times New Roman" w:cs="Times New Roman"/>
          <w:b/>
          <w:bCs/>
          <w:lang w:val="en-US"/>
        </w:rPr>
        <w:t>Printed Edited Book</w:t>
      </w:r>
    </w:p>
    <w:p w14:paraId="2FED32C2" w14:textId="156E6CC1" w:rsidR="009F6FC9" w:rsidRPr="00AA34E8" w:rsidRDefault="009F6FC9" w:rsidP="009F6FC9">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 xml:space="preserve">Torino, G. C., Rivera, D. P., Capodilupo, C. M., Nadal, K. L., &amp; Sue, D. W. (Eds.). (2019). Microaggression theory: Influence and implications. John Wiley &amp; Sons. </w:t>
      </w:r>
      <w:hyperlink r:id="rId12" w:history="1">
        <w:r w:rsidR="009C7C85" w:rsidRPr="00AA34E8">
          <w:rPr>
            <w:rStyle w:val="Kpr"/>
            <w:rFonts w:ascii="Times New Roman" w:hAnsi="Times New Roman" w:cs="Times New Roman"/>
            <w:bCs/>
            <w:lang w:val="en-US"/>
          </w:rPr>
          <w:t>https://doi.org/10.1002/9781119466642</w:t>
        </w:r>
      </w:hyperlink>
      <w:r w:rsidR="009C7C85" w:rsidRPr="00AA34E8">
        <w:rPr>
          <w:rFonts w:ascii="Times New Roman" w:hAnsi="Times New Roman" w:cs="Times New Roman"/>
          <w:bCs/>
          <w:lang w:val="en-US"/>
        </w:rPr>
        <w:t xml:space="preserve"> </w:t>
      </w:r>
    </w:p>
    <w:p w14:paraId="3B8B432B" w14:textId="5F9580F3" w:rsidR="00AA34E8" w:rsidRPr="00AA34E8" w:rsidRDefault="00AA34E8" w:rsidP="009F6FC9">
      <w:pPr>
        <w:suppressLineNumbers/>
        <w:spacing w:after="240" w:line="360" w:lineRule="auto"/>
        <w:jc w:val="both"/>
        <w:rPr>
          <w:rFonts w:ascii="Times New Roman" w:hAnsi="Times New Roman" w:cs="Times New Roman"/>
          <w:b/>
          <w:bCs/>
          <w:lang w:val="en-US"/>
        </w:rPr>
      </w:pPr>
      <w:r w:rsidRPr="00AA34E8">
        <w:rPr>
          <w:rFonts w:ascii="Times New Roman" w:hAnsi="Times New Roman" w:cs="Times New Roman"/>
          <w:b/>
          <w:bCs/>
          <w:lang w:val="en-US"/>
        </w:rPr>
        <w:t>Book Chapter</w:t>
      </w:r>
    </w:p>
    <w:p w14:paraId="39C0FCD7" w14:textId="1B1624B7" w:rsidR="009F6FC9" w:rsidRPr="00AA34E8" w:rsidRDefault="009F6FC9" w:rsidP="009F6FC9">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Dönmez, B. (2013). Motivasyon. S. Özdemir (Ed.), Eğitim yönetiminde kuram ve uygulama (s. 185-229) içinde. Pegem Akademi.</w:t>
      </w:r>
    </w:p>
    <w:p w14:paraId="35BE54CF" w14:textId="2334EFDB" w:rsidR="009F6FC9" w:rsidRPr="00AA34E8" w:rsidRDefault="009F6FC9" w:rsidP="009F6FC9">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Aron, L., Botella, M., &amp; Lubart, T. (2019). Culinary arts: Talent and their development. In R. F. Subotnik, P. Olszewski-Kubilius, &amp; F. C. Worrell (Eds.), The psychology of high performance: Developing human potential into domain-specific talent (pp. 345–359). American Psychological Association. https://doi.org/10.1037/0000120-016</w:t>
      </w:r>
    </w:p>
    <w:p w14:paraId="12241D0E" w14:textId="77777777" w:rsidR="00AA34E8" w:rsidRPr="00AA34E8" w:rsidRDefault="00AA34E8" w:rsidP="00AA34E8">
      <w:pPr>
        <w:suppressLineNumbers/>
        <w:spacing w:after="240" w:line="360" w:lineRule="auto"/>
        <w:jc w:val="both"/>
        <w:rPr>
          <w:rFonts w:ascii="Times New Roman" w:hAnsi="Times New Roman" w:cs="Times New Roman"/>
          <w:b/>
          <w:bCs/>
          <w:lang w:val="en-US"/>
        </w:rPr>
      </w:pPr>
      <w:r w:rsidRPr="00AA34E8">
        <w:rPr>
          <w:rFonts w:ascii="Times New Roman" w:hAnsi="Times New Roman" w:cs="Times New Roman"/>
          <w:b/>
          <w:bCs/>
          <w:lang w:val="en-US"/>
        </w:rPr>
        <w:t>If the date of publication is unknown, use “n.d.” (no date) in parentheses.</w:t>
      </w:r>
    </w:p>
    <w:p w14:paraId="3FC201CE" w14:textId="0EC14AF6" w:rsidR="009C7C85" w:rsidRPr="00AA34E8" w:rsidRDefault="009F6FC9" w:rsidP="009F6FC9">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Author, A. (n.d.)...</w:t>
      </w:r>
    </w:p>
    <w:p w14:paraId="1B6D19FD" w14:textId="77777777"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t>O'Keefe, E. (n.d.). Egoism &amp; the crisis in Western values. http://www.onlineoriginals.com/showitem.asp?itemID=135</w:t>
      </w:r>
    </w:p>
    <w:p w14:paraId="76ABF4BF" w14:textId="6BCDC1C9" w:rsidR="00AA34E8" w:rsidRPr="00AA34E8" w:rsidRDefault="00AA34E8" w:rsidP="00AA34E8">
      <w:pPr>
        <w:suppressLineNumbers/>
        <w:spacing w:after="240" w:line="360" w:lineRule="auto"/>
        <w:jc w:val="both"/>
        <w:rPr>
          <w:rFonts w:ascii="Times New Roman" w:hAnsi="Times New Roman" w:cs="Times New Roman"/>
          <w:b/>
          <w:bCs/>
          <w:iCs/>
          <w:lang w:val="en-US"/>
        </w:rPr>
      </w:pPr>
      <w:r w:rsidRPr="00AA34E8">
        <w:rPr>
          <w:rFonts w:ascii="Times New Roman" w:hAnsi="Times New Roman" w:cs="Times New Roman"/>
          <w:b/>
          <w:bCs/>
          <w:iCs/>
          <w:lang w:val="en-US"/>
        </w:rPr>
        <w:t>Master's and Doctoral Theses/Dissertation</w:t>
      </w:r>
    </w:p>
    <w:p w14:paraId="3418A079" w14:textId="77777777"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Main Format:</w:t>
      </w:r>
    </w:p>
    <w:p w14:paraId="2FD11F8B" w14:textId="77777777"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lastRenderedPageBreak/>
        <w:t>Author's Surname, Author's Names' Initials. (Year). Title (Publication No. xxxx) [Master's Thesis/Doctoral Dissertation, University]. Retracted database/Web-site.</w:t>
      </w:r>
    </w:p>
    <w:p w14:paraId="3AD66CEF" w14:textId="790E0722"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t>İlhan, S. (2013). Production of bakery products added carob (Locust bean) ( Publication No. xxxx) [Master’s thesis, Mersin University]. YOK Thesis Center.</w:t>
      </w:r>
    </w:p>
    <w:p w14:paraId="465B19A2" w14:textId="2A348E80"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t>Kabir, J. M. (2016). Factors influencing customer satisfaction at a fast food hamburger chain: The relationship between customer satisfaction and customer loyalty (Publication No. xxxx) [Doctoral dissertation, Wilmington University]. ProQuest Dissertations &amp; Theses Global.</w:t>
      </w:r>
    </w:p>
    <w:p w14:paraId="0D1FAEAD" w14:textId="77777777" w:rsidR="00AA34E8" w:rsidRDefault="00AA34E8" w:rsidP="009F6FC9">
      <w:pPr>
        <w:suppressLineNumbers/>
        <w:spacing w:after="240" w:line="360" w:lineRule="auto"/>
        <w:jc w:val="both"/>
        <w:rPr>
          <w:rFonts w:ascii="Times New Roman" w:hAnsi="Times New Roman" w:cs="Times New Roman"/>
          <w:b/>
          <w:bCs/>
          <w:iCs/>
          <w:lang w:val="en-US"/>
        </w:rPr>
      </w:pPr>
      <w:r w:rsidRPr="00AA34E8">
        <w:rPr>
          <w:rFonts w:ascii="Times New Roman" w:hAnsi="Times New Roman" w:cs="Times New Roman"/>
          <w:b/>
          <w:bCs/>
          <w:iCs/>
          <w:lang w:val="en-US"/>
        </w:rPr>
        <w:t>Presentations</w:t>
      </w:r>
    </w:p>
    <w:p w14:paraId="23D6FBC0" w14:textId="0918C3BA"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Main Format:</w:t>
      </w:r>
    </w:p>
    <w:p w14:paraId="0984C90C" w14:textId="77777777"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Author's Surname, Author's Names' Initials. (Year, month day). Title [Conference presentation]. Name of the scientific meeting, City, Country.</w:t>
      </w:r>
    </w:p>
    <w:p w14:paraId="27D71A73" w14:textId="35DFFB34"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rPr>
        <w:t xml:space="preserve">Gülcü M, Demirci A.Ş., &amp;Güner, K.G. (2008, May 21-23). Siyah Üzüm; Zengin Besin İçeriği ve Sağlık Acısından Önemi. [Conference presentation]. Türkiye 10. Gıda Kongresi, Erzurum, </w:t>
      </w:r>
      <w:r w:rsidRPr="00AA34E8">
        <w:rPr>
          <w:rFonts w:ascii="Times New Roman" w:hAnsi="Times New Roman" w:cs="Times New Roman"/>
          <w:bCs/>
          <w:lang w:val="en-US"/>
        </w:rPr>
        <w:t>Türkiye.</w:t>
      </w:r>
    </w:p>
    <w:p w14:paraId="021E8406" w14:textId="77777777" w:rsidR="00AA34E8" w:rsidRPr="00AA34E8" w:rsidRDefault="00AA34E8" w:rsidP="00AA34E8">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Evans, A.C., Jr., Garbarino, J., Bocanegra, E., Kinscherff, R. T., &amp; Marquez-Greene, N. (2019, August 8-11). Gun violence: An event on the power of community [Conference presentation]. APA 2019 Convention, Chicago, IL, United States. https://convention.apa.org/2019-video.</w:t>
      </w:r>
    </w:p>
    <w:p w14:paraId="52AAEE36" w14:textId="77777777" w:rsidR="00AA34E8" w:rsidRPr="00AA34E8" w:rsidRDefault="00AA34E8" w:rsidP="009F6FC9">
      <w:pPr>
        <w:suppressLineNumbers/>
        <w:spacing w:after="240" w:line="360" w:lineRule="auto"/>
        <w:jc w:val="both"/>
        <w:rPr>
          <w:rFonts w:ascii="Times New Roman" w:hAnsi="Times New Roman" w:cs="Times New Roman"/>
          <w:b/>
          <w:bCs/>
          <w:iCs/>
          <w:lang w:val="en-US"/>
        </w:rPr>
      </w:pPr>
      <w:r w:rsidRPr="00AA34E8">
        <w:rPr>
          <w:rFonts w:ascii="Times New Roman" w:hAnsi="Times New Roman" w:cs="Times New Roman"/>
          <w:b/>
          <w:bCs/>
          <w:iCs/>
          <w:lang w:val="en-US"/>
        </w:rPr>
        <w:t>Web pages and websites</w:t>
      </w:r>
    </w:p>
    <w:p w14:paraId="092B57DD" w14:textId="1677883C" w:rsidR="009F6FC9" w:rsidRPr="00AA34E8" w:rsidRDefault="009F6FC9" w:rsidP="009F6FC9">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 xml:space="preserve">Toner, K. (2020, September 24). When Covid-19 hit, he turned his newspaper route into a lifeline for senior citizens. CNN. </w:t>
      </w:r>
      <w:hyperlink r:id="rId13" w:history="1">
        <w:r w:rsidR="00AA34E8" w:rsidRPr="00AA34E8">
          <w:rPr>
            <w:rStyle w:val="Kpr"/>
            <w:rFonts w:ascii="Times New Roman" w:hAnsi="Times New Roman" w:cs="Times New Roman"/>
            <w:bCs/>
            <w:lang w:val="en-US"/>
          </w:rPr>
          <w:t>https://www.cnn.com/2020/06/04/us/coronavirus-newspaper-deliveryman-groceries-senior-citizens-cnnheroes-trnd/index.html</w:t>
        </w:r>
      </w:hyperlink>
      <w:r w:rsidR="00AA34E8" w:rsidRPr="00AA34E8">
        <w:rPr>
          <w:rFonts w:ascii="Times New Roman" w:hAnsi="Times New Roman" w:cs="Times New Roman"/>
          <w:bCs/>
          <w:lang w:val="en-US"/>
        </w:rPr>
        <w:t xml:space="preserve">  </w:t>
      </w:r>
    </w:p>
    <w:p w14:paraId="17058C8E" w14:textId="5806E5D3" w:rsidR="009F6FC9" w:rsidRPr="00AA34E8" w:rsidRDefault="009F6FC9" w:rsidP="009F6FC9">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 xml:space="preserve">National Institute of Mental Health. (2018, July). Anxiety disorders. U.S. Department of Health and Human Services, National Institutes of Health. </w:t>
      </w:r>
      <w:hyperlink r:id="rId14" w:history="1">
        <w:r w:rsidR="00AA34E8" w:rsidRPr="00AA34E8">
          <w:rPr>
            <w:rStyle w:val="Kpr"/>
            <w:rFonts w:ascii="Times New Roman" w:hAnsi="Times New Roman" w:cs="Times New Roman"/>
            <w:bCs/>
            <w:lang w:val="en-US"/>
          </w:rPr>
          <w:t>https://www.nimh.nih.gov/health/topics/anxiety-disorders/index.shtml</w:t>
        </w:r>
      </w:hyperlink>
    </w:p>
    <w:p w14:paraId="3AE913FA" w14:textId="60EB00EF" w:rsidR="00AA34E8" w:rsidRPr="00AA34E8" w:rsidRDefault="00AA34E8" w:rsidP="009F6FC9">
      <w:pPr>
        <w:suppressLineNumbers/>
        <w:spacing w:after="240" w:line="360" w:lineRule="auto"/>
        <w:jc w:val="both"/>
        <w:rPr>
          <w:rFonts w:ascii="Times New Roman" w:hAnsi="Times New Roman" w:cs="Times New Roman"/>
          <w:bCs/>
          <w:lang w:val="en-US"/>
        </w:rPr>
      </w:pPr>
      <w:r w:rsidRPr="00AA34E8">
        <w:rPr>
          <w:rFonts w:ascii="Times New Roman" w:hAnsi="Times New Roman" w:cs="Times New Roman"/>
          <w:bCs/>
          <w:lang w:val="en-US"/>
        </w:rPr>
        <w:t xml:space="preserve">World Health Organization. (2018, May 24). The top 10 causes of death. </w:t>
      </w:r>
      <w:hyperlink r:id="rId15" w:history="1">
        <w:r w:rsidRPr="00AA34E8">
          <w:rPr>
            <w:rStyle w:val="Kpr"/>
            <w:rFonts w:ascii="Times New Roman" w:hAnsi="Times New Roman" w:cs="Times New Roman"/>
            <w:bCs/>
            <w:lang w:val="en-US"/>
          </w:rPr>
          <w:t>https://www.who.int/news-room/fact-sheets/detail/the-top-10-causes-of-death</w:t>
        </w:r>
      </w:hyperlink>
      <w:r w:rsidRPr="00AA34E8">
        <w:rPr>
          <w:rFonts w:ascii="Times New Roman" w:hAnsi="Times New Roman" w:cs="Times New Roman"/>
          <w:bCs/>
          <w:lang w:val="en-US"/>
        </w:rPr>
        <w:t xml:space="preserve"> </w:t>
      </w:r>
    </w:p>
    <w:p w14:paraId="37FFC161" w14:textId="6985A2F9" w:rsidR="00E557C1" w:rsidRPr="00AA34E8" w:rsidRDefault="00AA34E8" w:rsidP="00AA34E8">
      <w:pPr>
        <w:suppressLineNumbers/>
        <w:spacing w:after="240" w:line="360" w:lineRule="auto"/>
        <w:jc w:val="both"/>
        <w:rPr>
          <w:rFonts w:ascii="Times New Roman" w:hAnsi="Times New Roman" w:cs="Times New Roman"/>
          <w:b/>
          <w:bCs/>
          <w:lang w:val="en-US"/>
        </w:rPr>
      </w:pPr>
      <w:r w:rsidRPr="00AA34E8">
        <w:rPr>
          <w:rFonts w:ascii="Times New Roman" w:hAnsi="Times New Roman" w:cs="Times New Roman"/>
          <w:b/>
          <w:bCs/>
          <w:lang w:val="en-US"/>
        </w:rPr>
        <w:lastRenderedPageBreak/>
        <w:t xml:space="preserve">For more detailed information on reference formatting, please visit the </w:t>
      </w:r>
      <w:hyperlink r:id="rId16" w:history="1">
        <w:r w:rsidRPr="00AA34E8">
          <w:rPr>
            <w:rStyle w:val="Kpr"/>
            <w:rFonts w:ascii="Times New Roman" w:hAnsi="Times New Roman" w:cs="Times New Roman"/>
            <w:b/>
            <w:bCs/>
            <w:lang w:val="en-US"/>
          </w:rPr>
          <w:t>'Writing Guidelines'</w:t>
        </w:r>
      </w:hyperlink>
      <w:r w:rsidRPr="00AA34E8">
        <w:rPr>
          <w:rFonts w:ascii="Times New Roman" w:hAnsi="Times New Roman" w:cs="Times New Roman"/>
          <w:b/>
          <w:bCs/>
          <w:lang w:val="en-US"/>
        </w:rPr>
        <w:t xml:space="preserve"> section on our website.</w:t>
      </w:r>
    </w:p>
    <w:sectPr w:rsidR="00E557C1" w:rsidRPr="00AA34E8" w:rsidSect="00A34993">
      <w:footerReference w:type="even" r:id="rId17"/>
      <w:footerReference w:type="default" r:id="rId18"/>
      <w:pgSz w:w="11906" w:h="16838"/>
      <w:pgMar w:top="1417" w:right="1417" w:bottom="1417" w:left="1417" w:header="708" w:footer="708"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ED0E" w14:textId="77777777" w:rsidR="00B833AC" w:rsidRDefault="00B833AC" w:rsidP="00AC4B93">
      <w:r>
        <w:separator/>
      </w:r>
    </w:p>
  </w:endnote>
  <w:endnote w:type="continuationSeparator" w:id="0">
    <w:p w14:paraId="27A40A2B" w14:textId="77777777" w:rsidR="00B833AC" w:rsidRDefault="00B833AC" w:rsidP="00AC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131438290"/>
      <w:docPartObj>
        <w:docPartGallery w:val="Page Numbers (Bottom of Page)"/>
        <w:docPartUnique/>
      </w:docPartObj>
    </w:sdtPr>
    <w:sdtContent>
      <w:p w14:paraId="4665FD46" w14:textId="3F389EA7" w:rsidR="00AC4B93" w:rsidRDefault="00AC4B93" w:rsidP="00D800B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117BACC" w14:textId="77777777" w:rsidR="00AC4B93" w:rsidRDefault="00AC4B93" w:rsidP="00AC4B9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8F47" w14:textId="77777777" w:rsidR="00AC4B93" w:rsidRDefault="00AC4B93" w:rsidP="00AC4B9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B2B8" w14:textId="77777777" w:rsidR="00B833AC" w:rsidRDefault="00B833AC" w:rsidP="00AC4B93">
      <w:r>
        <w:separator/>
      </w:r>
    </w:p>
  </w:footnote>
  <w:footnote w:type="continuationSeparator" w:id="0">
    <w:p w14:paraId="757755CE" w14:textId="77777777" w:rsidR="00B833AC" w:rsidRDefault="00B833AC" w:rsidP="00AC4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32F6A"/>
    <w:multiLevelType w:val="hybridMultilevel"/>
    <w:tmpl w:val="4E2075F8"/>
    <w:lvl w:ilvl="0" w:tplc="505E9866">
      <w:start w:val="1"/>
      <w:numFmt w:val="decimal"/>
      <w:lvlText w:val="%1."/>
      <w:lvlJc w:val="left"/>
      <w:pPr>
        <w:ind w:left="5322" w:hanging="360"/>
      </w:pPr>
      <w:rPr>
        <w:b w:val="0"/>
        <w:bCs w:val="0"/>
      </w:rPr>
    </w:lvl>
    <w:lvl w:ilvl="1" w:tplc="041F0019" w:tentative="1">
      <w:start w:val="1"/>
      <w:numFmt w:val="lowerLetter"/>
      <w:lvlText w:val="%2."/>
      <w:lvlJc w:val="left"/>
      <w:pPr>
        <w:ind w:left="6042" w:hanging="360"/>
      </w:pPr>
    </w:lvl>
    <w:lvl w:ilvl="2" w:tplc="041F001B" w:tentative="1">
      <w:start w:val="1"/>
      <w:numFmt w:val="lowerRoman"/>
      <w:lvlText w:val="%3."/>
      <w:lvlJc w:val="right"/>
      <w:pPr>
        <w:ind w:left="6762" w:hanging="180"/>
      </w:pPr>
    </w:lvl>
    <w:lvl w:ilvl="3" w:tplc="041F000F" w:tentative="1">
      <w:start w:val="1"/>
      <w:numFmt w:val="decimal"/>
      <w:lvlText w:val="%4."/>
      <w:lvlJc w:val="left"/>
      <w:pPr>
        <w:ind w:left="7482" w:hanging="360"/>
      </w:pPr>
    </w:lvl>
    <w:lvl w:ilvl="4" w:tplc="041F0019" w:tentative="1">
      <w:start w:val="1"/>
      <w:numFmt w:val="lowerLetter"/>
      <w:lvlText w:val="%5."/>
      <w:lvlJc w:val="left"/>
      <w:pPr>
        <w:ind w:left="8202" w:hanging="360"/>
      </w:pPr>
    </w:lvl>
    <w:lvl w:ilvl="5" w:tplc="041F001B" w:tentative="1">
      <w:start w:val="1"/>
      <w:numFmt w:val="lowerRoman"/>
      <w:lvlText w:val="%6."/>
      <w:lvlJc w:val="right"/>
      <w:pPr>
        <w:ind w:left="8922" w:hanging="180"/>
      </w:pPr>
    </w:lvl>
    <w:lvl w:ilvl="6" w:tplc="041F000F" w:tentative="1">
      <w:start w:val="1"/>
      <w:numFmt w:val="decimal"/>
      <w:lvlText w:val="%7."/>
      <w:lvlJc w:val="left"/>
      <w:pPr>
        <w:ind w:left="9642" w:hanging="360"/>
      </w:pPr>
    </w:lvl>
    <w:lvl w:ilvl="7" w:tplc="041F0019" w:tentative="1">
      <w:start w:val="1"/>
      <w:numFmt w:val="lowerLetter"/>
      <w:lvlText w:val="%8."/>
      <w:lvlJc w:val="left"/>
      <w:pPr>
        <w:ind w:left="10362" w:hanging="360"/>
      </w:pPr>
    </w:lvl>
    <w:lvl w:ilvl="8" w:tplc="041F001B" w:tentative="1">
      <w:start w:val="1"/>
      <w:numFmt w:val="lowerRoman"/>
      <w:lvlText w:val="%9."/>
      <w:lvlJc w:val="right"/>
      <w:pPr>
        <w:ind w:left="11082" w:hanging="180"/>
      </w:pPr>
    </w:lvl>
  </w:abstractNum>
  <w:abstractNum w:abstractNumId="1" w15:restartNumberingAfterBreak="0">
    <w:nsid w:val="5A390A95"/>
    <w:multiLevelType w:val="multilevel"/>
    <w:tmpl w:val="6424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90427">
    <w:abstractNumId w:val="0"/>
  </w:num>
  <w:num w:numId="2" w16cid:durableId="14248381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6E0"/>
    <w:rsid w:val="00000048"/>
    <w:rsid w:val="00000716"/>
    <w:rsid w:val="00000886"/>
    <w:rsid w:val="00000E3F"/>
    <w:rsid w:val="000022F7"/>
    <w:rsid w:val="000027EA"/>
    <w:rsid w:val="00005286"/>
    <w:rsid w:val="00005293"/>
    <w:rsid w:val="00006A65"/>
    <w:rsid w:val="0000710F"/>
    <w:rsid w:val="0001222D"/>
    <w:rsid w:val="0001264F"/>
    <w:rsid w:val="00021F4E"/>
    <w:rsid w:val="0002270C"/>
    <w:rsid w:val="00023CA0"/>
    <w:rsid w:val="000309F0"/>
    <w:rsid w:val="0003121E"/>
    <w:rsid w:val="0003124C"/>
    <w:rsid w:val="000320D1"/>
    <w:rsid w:val="00032B5A"/>
    <w:rsid w:val="00033299"/>
    <w:rsid w:val="000343E7"/>
    <w:rsid w:val="00034D5D"/>
    <w:rsid w:val="00036C59"/>
    <w:rsid w:val="00037340"/>
    <w:rsid w:val="000402DA"/>
    <w:rsid w:val="000414D4"/>
    <w:rsid w:val="00041BC0"/>
    <w:rsid w:val="00043524"/>
    <w:rsid w:val="000443A3"/>
    <w:rsid w:val="0004541B"/>
    <w:rsid w:val="00045457"/>
    <w:rsid w:val="00045B96"/>
    <w:rsid w:val="00046206"/>
    <w:rsid w:val="00047A37"/>
    <w:rsid w:val="00047F8D"/>
    <w:rsid w:val="0005010B"/>
    <w:rsid w:val="000504D2"/>
    <w:rsid w:val="00050655"/>
    <w:rsid w:val="00052491"/>
    <w:rsid w:val="000549DB"/>
    <w:rsid w:val="0005587F"/>
    <w:rsid w:val="00056106"/>
    <w:rsid w:val="0006071F"/>
    <w:rsid w:val="00060EEE"/>
    <w:rsid w:val="00061017"/>
    <w:rsid w:val="00063DAC"/>
    <w:rsid w:val="00064232"/>
    <w:rsid w:val="00065EFE"/>
    <w:rsid w:val="000667A4"/>
    <w:rsid w:val="000677A6"/>
    <w:rsid w:val="00067FA4"/>
    <w:rsid w:val="000700B4"/>
    <w:rsid w:val="00071554"/>
    <w:rsid w:val="00072526"/>
    <w:rsid w:val="00074A9C"/>
    <w:rsid w:val="00077640"/>
    <w:rsid w:val="000802A4"/>
    <w:rsid w:val="000815AE"/>
    <w:rsid w:val="000826CD"/>
    <w:rsid w:val="00082A8A"/>
    <w:rsid w:val="00083370"/>
    <w:rsid w:val="000842D9"/>
    <w:rsid w:val="000851E9"/>
    <w:rsid w:val="000852A6"/>
    <w:rsid w:val="0008554E"/>
    <w:rsid w:val="00087305"/>
    <w:rsid w:val="00091458"/>
    <w:rsid w:val="00091B0B"/>
    <w:rsid w:val="000959D8"/>
    <w:rsid w:val="0009607E"/>
    <w:rsid w:val="00097EF7"/>
    <w:rsid w:val="000A0475"/>
    <w:rsid w:val="000A2923"/>
    <w:rsid w:val="000A53B4"/>
    <w:rsid w:val="000A6E1C"/>
    <w:rsid w:val="000B04FF"/>
    <w:rsid w:val="000B1329"/>
    <w:rsid w:val="000B2335"/>
    <w:rsid w:val="000B49F2"/>
    <w:rsid w:val="000B6428"/>
    <w:rsid w:val="000B6616"/>
    <w:rsid w:val="000B6E6A"/>
    <w:rsid w:val="000C0794"/>
    <w:rsid w:val="000C094E"/>
    <w:rsid w:val="000C18C2"/>
    <w:rsid w:val="000C34EF"/>
    <w:rsid w:val="000C4514"/>
    <w:rsid w:val="000C4EA0"/>
    <w:rsid w:val="000C6478"/>
    <w:rsid w:val="000C6681"/>
    <w:rsid w:val="000D1757"/>
    <w:rsid w:val="000D1C15"/>
    <w:rsid w:val="000D1C29"/>
    <w:rsid w:val="000D2045"/>
    <w:rsid w:val="000D2662"/>
    <w:rsid w:val="000D2B40"/>
    <w:rsid w:val="000D5BAE"/>
    <w:rsid w:val="000D5DEC"/>
    <w:rsid w:val="000E1080"/>
    <w:rsid w:val="000E33A7"/>
    <w:rsid w:val="000E34A9"/>
    <w:rsid w:val="000E3B29"/>
    <w:rsid w:val="000E40EB"/>
    <w:rsid w:val="000E5A65"/>
    <w:rsid w:val="000E73C9"/>
    <w:rsid w:val="000E79C5"/>
    <w:rsid w:val="000F3121"/>
    <w:rsid w:val="000F3A7C"/>
    <w:rsid w:val="000F4C05"/>
    <w:rsid w:val="000F5A66"/>
    <w:rsid w:val="000F632F"/>
    <w:rsid w:val="00103F9B"/>
    <w:rsid w:val="00104DB5"/>
    <w:rsid w:val="00106E99"/>
    <w:rsid w:val="001074A1"/>
    <w:rsid w:val="001074CB"/>
    <w:rsid w:val="00110148"/>
    <w:rsid w:val="00110785"/>
    <w:rsid w:val="001115D4"/>
    <w:rsid w:val="00111AB3"/>
    <w:rsid w:val="00111FE0"/>
    <w:rsid w:val="00112948"/>
    <w:rsid w:val="001145DF"/>
    <w:rsid w:val="001153BD"/>
    <w:rsid w:val="001169E7"/>
    <w:rsid w:val="00116AA1"/>
    <w:rsid w:val="00116B2A"/>
    <w:rsid w:val="00117668"/>
    <w:rsid w:val="00121CE2"/>
    <w:rsid w:val="0012227C"/>
    <w:rsid w:val="00125A0F"/>
    <w:rsid w:val="00126892"/>
    <w:rsid w:val="00127D34"/>
    <w:rsid w:val="00130938"/>
    <w:rsid w:val="00130AB7"/>
    <w:rsid w:val="00130D88"/>
    <w:rsid w:val="001326D1"/>
    <w:rsid w:val="00134ECA"/>
    <w:rsid w:val="00137311"/>
    <w:rsid w:val="001378ED"/>
    <w:rsid w:val="00141236"/>
    <w:rsid w:val="0014423D"/>
    <w:rsid w:val="001504F4"/>
    <w:rsid w:val="00151121"/>
    <w:rsid w:val="0015120D"/>
    <w:rsid w:val="00151DC5"/>
    <w:rsid w:val="00152BB7"/>
    <w:rsid w:val="001536E4"/>
    <w:rsid w:val="00153DBD"/>
    <w:rsid w:val="0015435E"/>
    <w:rsid w:val="00154467"/>
    <w:rsid w:val="001549C7"/>
    <w:rsid w:val="00156042"/>
    <w:rsid w:val="00156E0D"/>
    <w:rsid w:val="00157D57"/>
    <w:rsid w:val="001605FE"/>
    <w:rsid w:val="001613D8"/>
    <w:rsid w:val="001634E6"/>
    <w:rsid w:val="001642C9"/>
    <w:rsid w:val="001653E0"/>
    <w:rsid w:val="00165909"/>
    <w:rsid w:val="00166D38"/>
    <w:rsid w:val="00167503"/>
    <w:rsid w:val="00171E14"/>
    <w:rsid w:val="001722F1"/>
    <w:rsid w:val="00173233"/>
    <w:rsid w:val="001745CB"/>
    <w:rsid w:val="001767C4"/>
    <w:rsid w:val="001770B5"/>
    <w:rsid w:val="001800A2"/>
    <w:rsid w:val="0018114C"/>
    <w:rsid w:val="00181789"/>
    <w:rsid w:val="00186DB6"/>
    <w:rsid w:val="00186ED4"/>
    <w:rsid w:val="00187AC0"/>
    <w:rsid w:val="00190FC2"/>
    <w:rsid w:val="00191B55"/>
    <w:rsid w:val="00191F39"/>
    <w:rsid w:val="0019333D"/>
    <w:rsid w:val="00193786"/>
    <w:rsid w:val="00196011"/>
    <w:rsid w:val="00196810"/>
    <w:rsid w:val="00197DC0"/>
    <w:rsid w:val="001A1FD9"/>
    <w:rsid w:val="001A29F8"/>
    <w:rsid w:val="001A3849"/>
    <w:rsid w:val="001A5A38"/>
    <w:rsid w:val="001A7B2E"/>
    <w:rsid w:val="001B07D9"/>
    <w:rsid w:val="001B16B0"/>
    <w:rsid w:val="001B229E"/>
    <w:rsid w:val="001B3B20"/>
    <w:rsid w:val="001B4742"/>
    <w:rsid w:val="001B5DD0"/>
    <w:rsid w:val="001C07F8"/>
    <w:rsid w:val="001C0C74"/>
    <w:rsid w:val="001C5B45"/>
    <w:rsid w:val="001C6BF0"/>
    <w:rsid w:val="001C738F"/>
    <w:rsid w:val="001D0813"/>
    <w:rsid w:val="001D1FAE"/>
    <w:rsid w:val="001D3457"/>
    <w:rsid w:val="001D3D36"/>
    <w:rsid w:val="001D4175"/>
    <w:rsid w:val="001D6D58"/>
    <w:rsid w:val="001D7426"/>
    <w:rsid w:val="001D78FB"/>
    <w:rsid w:val="001E0864"/>
    <w:rsid w:val="001E1DC7"/>
    <w:rsid w:val="001E3722"/>
    <w:rsid w:val="001E39FB"/>
    <w:rsid w:val="001E43B2"/>
    <w:rsid w:val="001E5DD7"/>
    <w:rsid w:val="001E66A0"/>
    <w:rsid w:val="001E67A3"/>
    <w:rsid w:val="001E67EA"/>
    <w:rsid w:val="001E6DC9"/>
    <w:rsid w:val="001F3D21"/>
    <w:rsid w:val="001F4338"/>
    <w:rsid w:val="001F6D76"/>
    <w:rsid w:val="00200B47"/>
    <w:rsid w:val="00201F52"/>
    <w:rsid w:val="00202E5C"/>
    <w:rsid w:val="002033BC"/>
    <w:rsid w:val="00203785"/>
    <w:rsid w:val="00204943"/>
    <w:rsid w:val="00206B53"/>
    <w:rsid w:val="00207722"/>
    <w:rsid w:val="00207FBB"/>
    <w:rsid w:val="0021008F"/>
    <w:rsid w:val="002103CB"/>
    <w:rsid w:val="00211118"/>
    <w:rsid w:val="00211E92"/>
    <w:rsid w:val="00211EBE"/>
    <w:rsid w:val="00212A05"/>
    <w:rsid w:val="00212FDD"/>
    <w:rsid w:val="00214800"/>
    <w:rsid w:val="0021483E"/>
    <w:rsid w:val="00215F57"/>
    <w:rsid w:val="00216264"/>
    <w:rsid w:val="00220269"/>
    <w:rsid w:val="00224090"/>
    <w:rsid w:val="002270FA"/>
    <w:rsid w:val="00230EF2"/>
    <w:rsid w:val="00234161"/>
    <w:rsid w:val="00237754"/>
    <w:rsid w:val="00241F24"/>
    <w:rsid w:val="0024233D"/>
    <w:rsid w:val="0024413D"/>
    <w:rsid w:val="00245661"/>
    <w:rsid w:val="00245F5D"/>
    <w:rsid w:val="0025009D"/>
    <w:rsid w:val="00250819"/>
    <w:rsid w:val="00251499"/>
    <w:rsid w:val="002521AC"/>
    <w:rsid w:val="00253000"/>
    <w:rsid w:val="002534E4"/>
    <w:rsid w:val="00254439"/>
    <w:rsid w:val="00254845"/>
    <w:rsid w:val="00254D61"/>
    <w:rsid w:val="00254FA6"/>
    <w:rsid w:val="0025505B"/>
    <w:rsid w:val="00255421"/>
    <w:rsid w:val="002558E1"/>
    <w:rsid w:val="002568EC"/>
    <w:rsid w:val="002573BF"/>
    <w:rsid w:val="002605B8"/>
    <w:rsid w:val="002641CF"/>
    <w:rsid w:val="002650C9"/>
    <w:rsid w:val="00265D97"/>
    <w:rsid w:val="002705C1"/>
    <w:rsid w:val="00270CB5"/>
    <w:rsid w:val="00270E70"/>
    <w:rsid w:val="002723E2"/>
    <w:rsid w:val="00273FAF"/>
    <w:rsid w:val="002745D5"/>
    <w:rsid w:val="00274821"/>
    <w:rsid w:val="00281D2A"/>
    <w:rsid w:val="00285499"/>
    <w:rsid w:val="002874A7"/>
    <w:rsid w:val="002900F1"/>
    <w:rsid w:val="00290F7F"/>
    <w:rsid w:val="002916C4"/>
    <w:rsid w:val="00294592"/>
    <w:rsid w:val="002A2363"/>
    <w:rsid w:val="002A33D2"/>
    <w:rsid w:val="002A3889"/>
    <w:rsid w:val="002A6411"/>
    <w:rsid w:val="002A716F"/>
    <w:rsid w:val="002A77B3"/>
    <w:rsid w:val="002A7D49"/>
    <w:rsid w:val="002B10CE"/>
    <w:rsid w:val="002B1677"/>
    <w:rsid w:val="002B16E3"/>
    <w:rsid w:val="002B1E78"/>
    <w:rsid w:val="002B38CB"/>
    <w:rsid w:val="002B3F4D"/>
    <w:rsid w:val="002B465A"/>
    <w:rsid w:val="002B7CE6"/>
    <w:rsid w:val="002C1737"/>
    <w:rsid w:val="002D0D22"/>
    <w:rsid w:val="002D1863"/>
    <w:rsid w:val="002D1D41"/>
    <w:rsid w:val="002D27B6"/>
    <w:rsid w:val="002D28C2"/>
    <w:rsid w:val="002D2946"/>
    <w:rsid w:val="002D36AD"/>
    <w:rsid w:val="002D4D52"/>
    <w:rsid w:val="002D7DE6"/>
    <w:rsid w:val="002E019C"/>
    <w:rsid w:val="002E0410"/>
    <w:rsid w:val="002E07C1"/>
    <w:rsid w:val="002E2082"/>
    <w:rsid w:val="002E29EC"/>
    <w:rsid w:val="002E410D"/>
    <w:rsid w:val="002E4EFD"/>
    <w:rsid w:val="002E511B"/>
    <w:rsid w:val="002E66E8"/>
    <w:rsid w:val="002E7BEB"/>
    <w:rsid w:val="002E7E43"/>
    <w:rsid w:val="002F0090"/>
    <w:rsid w:val="002F20ED"/>
    <w:rsid w:val="002F35BE"/>
    <w:rsid w:val="00300F9E"/>
    <w:rsid w:val="003021A0"/>
    <w:rsid w:val="0030327E"/>
    <w:rsid w:val="00303CEC"/>
    <w:rsid w:val="00304A05"/>
    <w:rsid w:val="0030544F"/>
    <w:rsid w:val="003059F8"/>
    <w:rsid w:val="0030645E"/>
    <w:rsid w:val="003100B0"/>
    <w:rsid w:val="00310C65"/>
    <w:rsid w:val="003123DD"/>
    <w:rsid w:val="00313401"/>
    <w:rsid w:val="00313C86"/>
    <w:rsid w:val="003151F8"/>
    <w:rsid w:val="00321FCD"/>
    <w:rsid w:val="00322985"/>
    <w:rsid w:val="00323E6E"/>
    <w:rsid w:val="00323F74"/>
    <w:rsid w:val="003246FA"/>
    <w:rsid w:val="003256FB"/>
    <w:rsid w:val="00325D26"/>
    <w:rsid w:val="003277C0"/>
    <w:rsid w:val="00330593"/>
    <w:rsid w:val="0033107C"/>
    <w:rsid w:val="00331F2F"/>
    <w:rsid w:val="0033272B"/>
    <w:rsid w:val="0033283A"/>
    <w:rsid w:val="00333657"/>
    <w:rsid w:val="0033459A"/>
    <w:rsid w:val="0033485B"/>
    <w:rsid w:val="00336FDA"/>
    <w:rsid w:val="00337C30"/>
    <w:rsid w:val="00337DC1"/>
    <w:rsid w:val="00341042"/>
    <w:rsid w:val="0034145D"/>
    <w:rsid w:val="00342187"/>
    <w:rsid w:val="00342F49"/>
    <w:rsid w:val="003431ED"/>
    <w:rsid w:val="0034348F"/>
    <w:rsid w:val="003462B0"/>
    <w:rsid w:val="00347A90"/>
    <w:rsid w:val="00347F8B"/>
    <w:rsid w:val="0035262C"/>
    <w:rsid w:val="00352AE2"/>
    <w:rsid w:val="003560F2"/>
    <w:rsid w:val="00361655"/>
    <w:rsid w:val="00362067"/>
    <w:rsid w:val="003621D4"/>
    <w:rsid w:val="00364D54"/>
    <w:rsid w:val="00366103"/>
    <w:rsid w:val="003663E5"/>
    <w:rsid w:val="00366BC0"/>
    <w:rsid w:val="00366F1F"/>
    <w:rsid w:val="003708E4"/>
    <w:rsid w:val="00370A7B"/>
    <w:rsid w:val="00372F78"/>
    <w:rsid w:val="00374FE6"/>
    <w:rsid w:val="0037579D"/>
    <w:rsid w:val="00376DC6"/>
    <w:rsid w:val="00380B91"/>
    <w:rsid w:val="00381CEC"/>
    <w:rsid w:val="00382A2F"/>
    <w:rsid w:val="00383089"/>
    <w:rsid w:val="003867E0"/>
    <w:rsid w:val="00391318"/>
    <w:rsid w:val="00391B62"/>
    <w:rsid w:val="003927F9"/>
    <w:rsid w:val="00396665"/>
    <w:rsid w:val="00397F72"/>
    <w:rsid w:val="003A038C"/>
    <w:rsid w:val="003A0ECC"/>
    <w:rsid w:val="003A11C1"/>
    <w:rsid w:val="003A2D0B"/>
    <w:rsid w:val="003A394B"/>
    <w:rsid w:val="003A52B8"/>
    <w:rsid w:val="003A6661"/>
    <w:rsid w:val="003A7D32"/>
    <w:rsid w:val="003A7EB1"/>
    <w:rsid w:val="003B0367"/>
    <w:rsid w:val="003B06A1"/>
    <w:rsid w:val="003B13D3"/>
    <w:rsid w:val="003B3123"/>
    <w:rsid w:val="003B47ED"/>
    <w:rsid w:val="003B4DF5"/>
    <w:rsid w:val="003B68ED"/>
    <w:rsid w:val="003B6DF1"/>
    <w:rsid w:val="003B6E66"/>
    <w:rsid w:val="003B6FEE"/>
    <w:rsid w:val="003B7212"/>
    <w:rsid w:val="003B73FF"/>
    <w:rsid w:val="003C0D04"/>
    <w:rsid w:val="003C2766"/>
    <w:rsid w:val="003C2907"/>
    <w:rsid w:val="003C2AB8"/>
    <w:rsid w:val="003C2E2C"/>
    <w:rsid w:val="003C3009"/>
    <w:rsid w:val="003C31B4"/>
    <w:rsid w:val="003C361B"/>
    <w:rsid w:val="003C6318"/>
    <w:rsid w:val="003C788A"/>
    <w:rsid w:val="003D07C4"/>
    <w:rsid w:val="003D221A"/>
    <w:rsid w:val="003D2243"/>
    <w:rsid w:val="003D27E5"/>
    <w:rsid w:val="003D3F57"/>
    <w:rsid w:val="003D4625"/>
    <w:rsid w:val="003D48D9"/>
    <w:rsid w:val="003D4B48"/>
    <w:rsid w:val="003D528B"/>
    <w:rsid w:val="003D5BE7"/>
    <w:rsid w:val="003E1C0D"/>
    <w:rsid w:val="003E2075"/>
    <w:rsid w:val="003E32CA"/>
    <w:rsid w:val="003E3941"/>
    <w:rsid w:val="003E5ED4"/>
    <w:rsid w:val="003E7305"/>
    <w:rsid w:val="003E78D8"/>
    <w:rsid w:val="003E7A2E"/>
    <w:rsid w:val="003F17F3"/>
    <w:rsid w:val="003F2D34"/>
    <w:rsid w:val="003F6089"/>
    <w:rsid w:val="003F6EDC"/>
    <w:rsid w:val="0040165F"/>
    <w:rsid w:val="00403303"/>
    <w:rsid w:val="00403EC3"/>
    <w:rsid w:val="00404A1C"/>
    <w:rsid w:val="004072D4"/>
    <w:rsid w:val="004078C8"/>
    <w:rsid w:val="00407DB2"/>
    <w:rsid w:val="00407EA3"/>
    <w:rsid w:val="004135CD"/>
    <w:rsid w:val="00415B04"/>
    <w:rsid w:val="0041622C"/>
    <w:rsid w:val="00420633"/>
    <w:rsid w:val="00422628"/>
    <w:rsid w:val="004239B1"/>
    <w:rsid w:val="004241A3"/>
    <w:rsid w:val="00424818"/>
    <w:rsid w:val="004250A1"/>
    <w:rsid w:val="00426D47"/>
    <w:rsid w:val="0042742B"/>
    <w:rsid w:val="00427707"/>
    <w:rsid w:val="00430B08"/>
    <w:rsid w:val="00433580"/>
    <w:rsid w:val="00433907"/>
    <w:rsid w:val="004351F5"/>
    <w:rsid w:val="004353E4"/>
    <w:rsid w:val="00435F1A"/>
    <w:rsid w:val="00441CFD"/>
    <w:rsid w:val="00442158"/>
    <w:rsid w:val="004426A2"/>
    <w:rsid w:val="00444516"/>
    <w:rsid w:val="00445346"/>
    <w:rsid w:val="00447AE3"/>
    <w:rsid w:val="00452C72"/>
    <w:rsid w:val="00454C6F"/>
    <w:rsid w:val="00454CE0"/>
    <w:rsid w:val="00455302"/>
    <w:rsid w:val="00455A68"/>
    <w:rsid w:val="00455DBF"/>
    <w:rsid w:val="00455DF0"/>
    <w:rsid w:val="00462565"/>
    <w:rsid w:val="004631C5"/>
    <w:rsid w:val="00463C73"/>
    <w:rsid w:val="00472296"/>
    <w:rsid w:val="00472C55"/>
    <w:rsid w:val="004731A8"/>
    <w:rsid w:val="0047475E"/>
    <w:rsid w:val="00474B3F"/>
    <w:rsid w:val="00477D80"/>
    <w:rsid w:val="00483990"/>
    <w:rsid w:val="00484D25"/>
    <w:rsid w:val="00484F56"/>
    <w:rsid w:val="00484FE0"/>
    <w:rsid w:val="00490F11"/>
    <w:rsid w:val="004925F3"/>
    <w:rsid w:val="004938D4"/>
    <w:rsid w:val="004A191B"/>
    <w:rsid w:val="004A2421"/>
    <w:rsid w:val="004A3141"/>
    <w:rsid w:val="004A4123"/>
    <w:rsid w:val="004A4B19"/>
    <w:rsid w:val="004A6BA4"/>
    <w:rsid w:val="004A797B"/>
    <w:rsid w:val="004A7A51"/>
    <w:rsid w:val="004B0B0D"/>
    <w:rsid w:val="004B177D"/>
    <w:rsid w:val="004B1D28"/>
    <w:rsid w:val="004B430F"/>
    <w:rsid w:val="004B55AC"/>
    <w:rsid w:val="004B5B13"/>
    <w:rsid w:val="004B62EC"/>
    <w:rsid w:val="004B6DAF"/>
    <w:rsid w:val="004C0D93"/>
    <w:rsid w:val="004C235F"/>
    <w:rsid w:val="004C59E0"/>
    <w:rsid w:val="004D001D"/>
    <w:rsid w:val="004D09E7"/>
    <w:rsid w:val="004D265F"/>
    <w:rsid w:val="004D32D2"/>
    <w:rsid w:val="004D3BED"/>
    <w:rsid w:val="004D5A73"/>
    <w:rsid w:val="004D5AA5"/>
    <w:rsid w:val="004D5E99"/>
    <w:rsid w:val="004D6C8C"/>
    <w:rsid w:val="004E243D"/>
    <w:rsid w:val="004E398C"/>
    <w:rsid w:val="004E4CAA"/>
    <w:rsid w:val="004E577E"/>
    <w:rsid w:val="004E761D"/>
    <w:rsid w:val="004E7F24"/>
    <w:rsid w:val="004E7FF2"/>
    <w:rsid w:val="004F0449"/>
    <w:rsid w:val="004F0D98"/>
    <w:rsid w:val="004F1267"/>
    <w:rsid w:val="004F2EA9"/>
    <w:rsid w:val="004F34A4"/>
    <w:rsid w:val="004F3CC3"/>
    <w:rsid w:val="004F44F8"/>
    <w:rsid w:val="004F7DA2"/>
    <w:rsid w:val="005008CE"/>
    <w:rsid w:val="0050314C"/>
    <w:rsid w:val="005103D3"/>
    <w:rsid w:val="00511064"/>
    <w:rsid w:val="00511EFD"/>
    <w:rsid w:val="00512C0F"/>
    <w:rsid w:val="00514E78"/>
    <w:rsid w:val="0051583C"/>
    <w:rsid w:val="00516576"/>
    <w:rsid w:val="005207BF"/>
    <w:rsid w:val="005208E7"/>
    <w:rsid w:val="005214DC"/>
    <w:rsid w:val="00522222"/>
    <w:rsid w:val="005223B3"/>
    <w:rsid w:val="0052312A"/>
    <w:rsid w:val="00523750"/>
    <w:rsid w:val="00523E11"/>
    <w:rsid w:val="005244CA"/>
    <w:rsid w:val="00524953"/>
    <w:rsid w:val="00527175"/>
    <w:rsid w:val="0052794E"/>
    <w:rsid w:val="00530909"/>
    <w:rsid w:val="005325E4"/>
    <w:rsid w:val="00532775"/>
    <w:rsid w:val="00536373"/>
    <w:rsid w:val="005369D7"/>
    <w:rsid w:val="00536A0B"/>
    <w:rsid w:val="00536D8F"/>
    <w:rsid w:val="0054101D"/>
    <w:rsid w:val="005424F6"/>
    <w:rsid w:val="00542F21"/>
    <w:rsid w:val="00544A04"/>
    <w:rsid w:val="00545B23"/>
    <w:rsid w:val="00545B5A"/>
    <w:rsid w:val="005467FB"/>
    <w:rsid w:val="00546A94"/>
    <w:rsid w:val="0054739D"/>
    <w:rsid w:val="00547E0C"/>
    <w:rsid w:val="0055051D"/>
    <w:rsid w:val="0055320A"/>
    <w:rsid w:val="0055330E"/>
    <w:rsid w:val="00554E77"/>
    <w:rsid w:val="00557031"/>
    <w:rsid w:val="005576DE"/>
    <w:rsid w:val="0056184B"/>
    <w:rsid w:val="00562171"/>
    <w:rsid w:val="00562678"/>
    <w:rsid w:val="005657E2"/>
    <w:rsid w:val="005704F7"/>
    <w:rsid w:val="00573E78"/>
    <w:rsid w:val="005768FB"/>
    <w:rsid w:val="00580D5D"/>
    <w:rsid w:val="00585A4D"/>
    <w:rsid w:val="0058665F"/>
    <w:rsid w:val="005876FE"/>
    <w:rsid w:val="00587754"/>
    <w:rsid w:val="0058799F"/>
    <w:rsid w:val="00592FBD"/>
    <w:rsid w:val="00593A3D"/>
    <w:rsid w:val="005958DE"/>
    <w:rsid w:val="00596166"/>
    <w:rsid w:val="00596351"/>
    <w:rsid w:val="005A1201"/>
    <w:rsid w:val="005A1B23"/>
    <w:rsid w:val="005A2269"/>
    <w:rsid w:val="005A36B4"/>
    <w:rsid w:val="005A5D43"/>
    <w:rsid w:val="005A63E5"/>
    <w:rsid w:val="005A7DF8"/>
    <w:rsid w:val="005B0614"/>
    <w:rsid w:val="005B0777"/>
    <w:rsid w:val="005B21CF"/>
    <w:rsid w:val="005B313B"/>
    <w:rsid w:val="005B3BB7"/>
    <w:rsid w:val="005B46F5"/>
    <w:rsid w:val="005B485E"/>
    <w:rsid w:val="005B5AEC"/>
    <w:rsid w:val="005B5E2A"/>
    <w:rsid w:val="005B6DCA"/>
    <w:rsid w:val="005C133C"/>
    <w:rsid w:val="005C3CB8"/>
    <w:rsid w:val="005C49F6"/>
    <w:rsid w:val="005C588F"/>
    <w:rsid w:val="005C6172"/>
    <w:rsid w:val="005C65B0"/>
    <w:rsid w:val="005C696C"/>
    <w:rsid w:val="005C7EC9"/>
    <w:rsid w:val="005D1FBD"/>
    <w:rsid w:val="005D3690"/>
    <w:rsid w:val="005D44F0"/>
    <w:rsid w:val="005D474D"/>
    <w:rsid w:val="005D5306"/>
    <w:rsid w:val="005D5DA2"/>
    <w:rsid w:val="005D6DED"/>
    <w:rsid w:val="005E00F0"/>
    <w:rsid w:val="005E35D6"/>
    <w:rsid w:val="005E3B62"/>
    <w:rsid w:val="005E3C9C"/>
    <w:rsid w:val="005E40D0"/>
    <w:rsid w:val="005E472A"/>
    <w:rsid w:val="005E74D9"/>
    <w:rsid w:val="005E7615"/>
    <w:rsid w:val="005F03C4"/>
    <w:rsid w:val="005F0797"/>
    <w:rsid w:val="005F11E4"/>
    <w:rsid w:val="005F1A1F"/>
    <w:rsid w:val="005F2B22"/>
    <w:rsid w:val="005F7E31"/>
    <w:rsid w:val="00601B9A"/>
    <w:rsid w:val="00602ED4"/>
    <w:rsid w:val="006039D8"/>
    <w:rsid w:val="00604CAE"/>
    <w:rsid w:val="00605FAB"/>
    <w:rsid w:val="0060634A"/>
    <w:rsid w:val="0061227C"/>
    <w:rsid w:val="006130BD"/>
    <w:rsid w:val="00613E0B"/>
    <w:rsid w:val="00614327"/>
    <w:rsid w:val="00615923"/>
    <w:rsid w:val="006159E9"/>
    <w:rsid w:val="00616498"/>
    <w:rsid w:val="00616C31"/>
    <w:rsid w:val="006276E0"/>
    <w:rsid w:val="006322FA"/>
    <w:rsid w:val="00633EAB"/>
    <w:rsid w:val="00636721"/>
    <w:rsid w:val="00640D7A"/>
    <w:rsid w:val="00641068"/>
    <w:rsid w:val="006416EC"/>
    <w:rsid w:val="00642A87"/>
    <w:rsid w:val="00642E59"/>
    <w:rsid w:val="0064308B"/>
    <w:rsid w:val="0064397C"/>
    <w:rsid w:val="00643AE6"/>
    <w:rsid w:val="00644EE7"/>
    <w:rsid w:val="006454BE"/>
    <w:rsid w:val="006456B6"/>
    <w:rsid w:val="006477D5"/>
    <w:rsid w:val="0065033C"/>
    <w:rsid w:val="00650DA8"/>
    <w:rsid w:val="006518A5"/>
    <w:rsid w:val="00652475"/>
    <w:rsid w:val="00652B7F"/>
    <w:rsid w:val="00652D34"/>
    <w:rsid w:val="00653DFF"/>
    <w:rsid w:val="0065505D"/>
    <w:rsid w:val="00655C26"/>
    <w:rsid w:val="00660C50"/>
    <w:rsid w:val="00660E2D"/>
    <w:rsid w:val="006615FA"/>
    <w:rsid w:val="006629AB"/>
    <w:rsid w:val="00663695"/>
    <w:rsid w:val="006636E9"/>
    <w:rsid w:val="0066578E"/>
    <w:rsid w:val="00665C43"/>
    <w:rsid w:val="006679F4"/>
    <w:rsid w:val="00671A3E"/>
    <w:rsid w:val="006736C0"/>
    <w:rsid w:val="00674E2E"/>
    <w:rsid w:val="00675502"/>
    <w:rsid w:val="0067675D"/>
    <w:rsid w:val="006779E4"/>
    <w:rsid w:val="00680203"/>
    <w:rsid w:val="0068097C"/>
    <w:rsid w:val="00680C86"/>
    <w:rsid w:val="00681402"/>
    <w:rsid w:val="00682746"/>
    <w:rsid w:val="0068701F"/>
    <w:rsid w:val="0069123A"/>
    <w:rsid w:val="006922DB"/>
    <w:rsid w:val="00693B97"/>
    <w:rsid w:val="00693F8B"/>
    <w:rsid w:val="0069636A"/>
    <w:rsid w:val="006A0EFF"/>
    <w:rsid w:val="006A1D65"/>
    <w:rsid w:val="006A2918"/>
    <w:rsid w:val="006A29D6"/>
    <w:rsid w:val="006A40A2"/>
    <w:rsid w:val="006A4150"/>
    <w:rsid w:val="006A4365"/>
    <w:rsid w:val="006A6783"/>
    <w:rsid w:val="006A694D"/>
    <w:rsid w:val="006A720A"/>
    <w:rsid w:val="006B0CF8"/>
    <w:rsid w:val="006B2B87"/>
    <w:rsid w:val="006B4B52"/>
    <w:rsid w:val="006B4EB9"/>
    <w:rsid w:val="006B5031"/>
    <w:rsid w:val="006B56BE"/>
    <w:rsid w:val="006B6618"/>
    <w:rsid w:val="006C1398"/>
    <w:rsid w:val="006C1892"/>
    <w:rsid w:val="006C2B2F"/>
    <w:rsid w:val="006C2B4D"/>
    <w:rsid w:val="006C2CFC"/>
    <w:rsid w:val="006C334F"/>
    <w:rsid w:val="006C521C"/>
    <w:rsid w:val="006C5475"/>
    <w:rsid w:val="006C5715"/>
    <w:rsid w:val="006C5BB9"/>
    <w:rsid w:val="006C637F"/>
    <w:rsid w:val="006C690B"/>
    <w:rsid w:val="006C69BE"/>
    <w:rsid w:val="006C7967"/>
    <w:rsid w:val="006D0BE5"/>
    <w:rsid w:val="006D30B4"/>
    <w:rsid w:val="006D320D"/>
    <w:rsid w:val="006D5014"/>
    <w:rsid w:val="006D51B7"/>
    <w:rsid w:val="006D531C"/>
    <w:rsid w:val="006D5E82"/>
    <w:rsid w:val="006D6DD9"/>
    <w:rsid w:val="006D783F"/>
    <w:rsid w:val="006E0BF0"/>
    <w:rsid w:val="006E363C"/>
    <w:rsid w:val="006E623F"/>
    <w:rsid w:val="006E6B8C"/>
    <w:rsid w:val="006F4042"/>
    <w:rsid w:val="006F4A1D"/>
    <w:rsid w:val="006F54B7"/>
    <w:rsid w:val="006F6A2B"/>
    <w:rsid w:val="007003C0"/>
    <w:rsid w:val="00700D87"/>
    <w:rsid w:val="00705CBA"/>
    <w:rsid w:val="00706290"/>
    <w:rsid w:val="007070EB"/>
    <w:rsid w:val="00710A90"/>
    <w:rsid w:val="007119FE"/>
    <w:rsid w:val="0071439F"/>
    <w:rsid w:val="007150ED"/>
    <w:rsid w:val="0071756A"/>
    <w:rsid w:val="007204AD"/>
    <w:rsid w:val="007205D2"/>
    <w:rsid w:val="00722822"/>
    <w:rsid w:val="007231C4"/>
    <w:rsid w:val="0072524C"/>
    <w:rsid w:val="00725267"/>
    <w:rsid w:val="00726213"/>
    <w:rsid w:val="0072745E"/>
    <w:rsid w:val="007309BA"/>
    <w:rsid w:val="007314DF"/>
    <w:rsid w:val="00731D5A"/>
    <w:rsid w:val="00731F7A"/>
    <w:rsid w:val="00731F8A"/>
    <w:rsid w:val="00732AFE"/>
    <w:rsid w:val="007367A7"/>
    <w:rsid w:val="00737C1A"/>
    <w:rsid w:val="00737FF5"/>
    <w:rsid w:val="00740A09"/>
    <w:rsid w:val="00740AEA"/>
    <w:rsid w:val="00740E14"/>
    <w:rsid w:val="00743668"/>
    <w:rsid w:val="0074566A"/>
    <w:rsid w:val="00745CF0"/>
    <w:rsid w:val="00746365"/>
    <w:rsid w:val="007512EF"/>
    <w:rsid w:val="007540E3"/>
    <w:rsid w:val="00754F06"/>
    <w:rsid w:val="00755E88"/>
    <w:rsid w:val="00755F5D"/>
    <w:rsid w:val="007578CD"/>
    <w:rsid w:val="00760AED"/>
    <w:rsid w:val="007617C7"/>
    <w:rsid w:val="00763D8E"/>
    <w:rsid w:val="007726ED"/>
    <w:rsid w:val="00773BC2"/>
    <w:rsid w:val="00775501"/>
    <w:rsid w:val="00780479"/>
    <w:rsid w:val="00781655"/>
    <w:rsid w:val="007822E0"/>
    <w:rsid w:val="007827BE"/>
    <w:rsid w:val="00782900"/>
    <w:rsid w:val="007836A7"/>
    <w:rsid w:val="00785980"/>
    <w:rsid w:val="007901B1"/>
    <w:rsid w:val="0079041D"/>
    <w:rsid w:val="007928F8"/>
    <w:rsid w:val="00793859"/>
    <w:rsid w:val="0079385E"/>
    <w:rsid w:val="007939C1"/>
    <w:rsid w:val="00795C69"/>
    <w:rsid w:val="00795F7F"/>
    <w:rsid w:val="00797B89"/>
    <w:rsid w:val="007A00D4"/>
    <w:rsid w:val="007A470C"/>
    <w:rsid w:val="007A5806"/>
    <w:rsid w:val="007B22CD"/>
    <w:rsid w:val="007B415D"/>
    <w:rsid w:val="007B5C74"/>
    <w:rsid w:val="007B6E5B"/>
    <w:rsid w:val="007C479E"/>
    <w:rsid w:val="007C543F"/>
    <w:rsid w:val="007C7CA5"/>
    <w:rsid w:val="007D05BF"/>
    <w:rsid w:val="007D0E1E"/>
    <w:rsid w:val="007D1B71"/>
    <w:rsid w:val="007D2068"/>
    <w:rsid w:val="007D2C2D"/>
    <w:rsid w:val="007D42C9"/>
    <w:rsid w:val="007D7183"/>
    <w:rsid w:val="007D73A2"/>
    <w:rsid w:val="007D7DFE"/>
    <w:rsid w:val="007E02CC"/>
    <w:rsid w:val="007E0594"/>
    <w:rsid w:val="007E151D"/>
    <w:rsid w:val="007E1868"/>
    <w:rsid w:val="007E22E1"/>
    <w:rsid w:val="007E2766"/>
    <w:rsid w:val="007E39D0"/>
    <w:rsid w:val="007E475C"/>
    <w:rsid w:val="007E5938"/>
    <w:rsid w:val="007E6A3E"/>
    <w:rsid w:val="007E6CDC"/>
    <w:rsid w:val="007F04D2"/>
    <w:rsid w:val="007F073D"/>
    <w:rsid w:val="007F28D3"/>
    <w:rsid w:val="007F6D80"/>
    <w:rsid w:val="008011B9"/>
    <w:rsid w:val="0080185C"/>
    <w:rsid w:val="008037EC"/>
    <w:rsid w:val="00805126"/>
    <w:rsid w:val="00811E90"/>
    <w:rsid w:val="00811EAF"/>
    <w:rsid w:val="0081445A"/>
    <w:rsid w:val="00815FAC"/>
    <w:rsid w:val="008200AD"/>
    <w:rsid w:val="00820472"/>
    <w:rsid w:val="00820481"/>
    <w:rsid w:val="00820697"/>
    <w:rsid w:val="00820F53"/>
    <w:rsid w:val="00821526"/>
    <w:rsid w:val="00822B8E"/>
    <w:rsid w:val="00822E1E"/>
    <w:rsid w:val="00822E40"/>
    <w:rsid w:val="00822F31"/>
    <w:rsid w:val="0082796B"/>
    <w:rsid w:val="008304F0"/>
    <w:rsid w:val="008319D5"/>
    <w:rsid w:val="00832B54"/>
    <w:rsid w:val="0083386C"/>
    <w:rsid w:val="00833E96"/>
    <w:rsid w:val="00833FF0"/>
    <w:rsid w:val="00834155"/>
    <w:rsid w:val="008342A8"/>
    <w:rsid w:val="00835095"/>
    <w:rsid w:val="0083646C"/>
    <w:rsid w:val="00836D52"/>
    <w:rsid w:val="00837548"/>
    <w:rsid w:val="0084153F"/>
    <w:rsid w:val="00842CB8"/>
    <w:rsid w:val="00843925"/>
    <w:rsid w:val="00843A58"/>
    <w:rsid w:val="00843AC7"/>
    <w:rsid w:val="00845BAE"/>
    <w:rsid w:val="00845EA4"/>
    <w:rsid w:val="00854E63"/>
    <w:rsid w:val="00854EB1"/>
    <w:rsid w:val="00856399"/>
    <w:rsid w:val="00857C82"/>
    <w:rsid w:val="008613FE"/>
    <w:rsid w:val="00863322"/>
    <w:rsid w:val="00864AE0"/>
    <w:rsid w:val="00864F4F"/>
    <w:rsid w:val="00865A81"/>
    <w:rsid w:val="00865B1C"/>
    <w:rsid w:val="00865FAF"/>
    <w:rsid w:val="00867D43"/>
    <w:rsid w:val="00871A83"/>
    <w:rsid w:val="00872268"/>
    <w:rsid w:val="00872925"/>
    <w:rsid w:val="00872EF2"/>
    <w:rsid w:val="00874923"/>
    <w:rsid w:val="008749F6"/>
    <w:rsid w:val="00874C9A"/>
    <w:rsid w:val="00876127"/>
    <w:rsid w:val="00876E1B"/>
    <w:rsid w:val="008771E6"/>
    <w:rsid w:val="00877612"/>
    <w:rsid w:val="00882478"/>
    <w:rsid w:val="00883263"/>
    <w:rsid w:val="00883607"/>
    <w:rsid w:val="00885D3B"/>
    <w:rsid w:val="00885F13"/>
    <w:rsid w:val="0088798F"/>
    <w:rsid w:val="00887CFF"/>
    <w:rsid w:val="00887EDF"/>
    <w:rsid w:val="00892B8C"/>
    <w:rsid w:val="00896113"/>
    <w:rsid w:val="0089799F"/>
    <w:rsid w:val="008A0ED2"/>
    <w:rsid w:val="008A1E94"/>
    <w:rsid w:val="008A243F"/>
    <w:rsid w:val="008A30BA"/>
    <w:rsid w:val="008A497E"/>
    <w:rsid w:val="008A5957"/>
    <w:rsid w:val="008A5A66"/>
    <w:rsid w:val="008A5F17"/>
    <w:rsid w:val="008A7120"/>
    <w:rsid w:val="008A7BF2"/>
    <w:rsid w:val="008A7DE8"/>
    <w:rsid w:val="008B00FF"/>
    <w:rsid w:val="008B091D"/>
    <w:rsid w:val="008B1E21"/>
    <w:rsid w:val="008B216A"/>
    <w:rsid w:val="008B244C"/>
    <w:rsid w:val="008B297C"/>
    <w:rsid w:val="008B6A83"/>
    <w:rsid w:val="008B6CB3"/>
    <w:rsid w:val="008C0A68"/>
    <w:rsid w:val="008C3275"/>
    <w:rsid w:val="008C3A75"/>
    <w:rsid w:val="008C5F82"/>
    <w:rsid w:val="008C7700"/>
    <w:rsid w:val="008C7AC7"/>
    <w:rsid w:val="008D07A5"/>
    <w:rsid w:val="008D0D23"/>
    <w:rsid w:val="008D0FBE"/>
    <w:rsid w:val="008D13FD"/>
    <w:rsid w:val="008D49E4"/>
    <w:rsid w:val="008D4F2D"/>
    <w:rsid w:val="008D535D"/>
    <w:rsid w:val="008E0225"/>
    <w:rsid w:val="008E3DE9"/>
    <w:rsid w:val="008E49B1"/>
    <w:rsid w:val="008E5E30"/>
    <w:rsid w:val="008E613D"/>
    <w:rsid w:val="008E64A5"/>
    <w:rsid w:val="008E6E09"/>
    <w:rsid w:val="008E6ECC"/>
    <w:rsid w:val="008E7248"/>
    <w:rsid w:val="008F0D36"/>
    <w:rsid w:val="008F1087"/>
    <w:rsid w:val="008F1B72"/>
    <w:rsid w:val="008F1ED8"/>
    <w:rsid w:val="008F2FFB"/>
    <w:rsid w:val="008F33D6"/>
    <w:rsid w:val="008F50B2"/>
    <w:rsid w:val="008F53EB"/>
    <w:rsid w:val="008F5412"/>
    <w:rsid w:val="008F55DE"/>
    <w:rsid w:val="008F678D"/>
    <w:rsid w:val="008F7D90"/>
    <w:rsid w:val="0090072C"/>
    <w:rsid w:val="0090117A"/>
    <w:rsid w:val="00901846"/>
    <w:rsid w:val="009026B5"/>
    <w:rsid w:val="00904190"/>
    <w:rsid w:val="00905720"/>
    <w:rsid w:val="00905C33"/>
    <w:rsid w:val="00905E3C"/>
    <w:rsid w:val="00906812"/>
    <w:rsid w:val="009075A2"/>
    <w:rsid w:val="0091098C"/>
    <w:rsid w:val="00911443"/>
    <w:rsid w:val="0091155B"/>
    <w:rsid w:val="00912F3E"/>
    <w:rsid w:val="00915526"/>
    <w:rsid w:val="009157D4"/>
    <w:rsid w:val="009213B5"/>
    <w:rsid w:val="00924C16"/>
    <w:rsid w:val="0092523E"/>
    <w:rsid w:val="0092713F"/>
    <w:rsid w:val="00930011"/>
    <w:rsid w:val="009302A6"/>
    <w:rsid w:val="00934E6D"/>
    <w:rsid w:val="00935D45"/>
    <w:rsid w:val="00937AE9"/>
    <w:rsid w:val="009400A5"/>
    <w:rsid w:val="00940785"/>
    <w:rsid w:val="009412A0"/>
    <w:rsid w:val="00943073"/>
    <w:rsid w:val="00943156"/>
    <w:rsid w:val="009433CD"/>
    <w:rsid w:val="00944E0E"/>
    <w:rsid w:val="0094609A"/>
    <w:rsid w:val="009475EC"/>
    <w:rsid w:val="00951EB4"/>
    <w:rsid w:val="00952C3C"/>
    <w:rsid w:val="00954599"/>
    <w:rsid w:val="00956B0D"/>
    <w:rsid w:val="00957295"/>
    <w:rsid w:val="0096101F"/>
    <w:rsid w:val="00961480"/>
    <w:rsid w:val="0096183E"/>
    <w:rsid w:val="00963C65"/>
    <w:rsid w:val="009641AF"/>
    <w:rsid w:val="0096477B"/>
    <w:rsid w:val="00967D96"/>
    <w:rsid w:val="00972706"/>
    <w:rsid w:val="0097319B"/>
    <w:rsid w:val="00976761"/>
    <w:rsid w:val="009824EF"/>
    <w:rsid w:val="009825A6"/>
    <w:rsid w:val="00982816"/>
    <w:rsid w:val="0098349D"/>
    <w:rsid w:val="00985D5F"/>
    <w:rsid w:val="00992668"/>
    <w:rsid w:val="00996096"/>
    <w:rsid w:val="009A1279"/>
    <w:rsid w:val="009A1D2B"/>
    <w:rsid w:val="009A228B"/>
    <w:rsid w:val="009A313E"/>
    <w:rsid w:val="009A3287"/>
    <w:rsid w:val="009B29D7"/>
    <w:rsid w:val="009B4A6E"/>
    <w:rsid w:val="009B7486"/>
    <w:rsid w:val="009C2575"/>
    <w:rsid w:val="009C3929"/>
    <w:rsid w:val="009C4192"/>
    <w:rsid w:val="009C4229"/>
    <w:rsid w:val="009C5004"/>
    <w:rsid w:val="009C7591"/>
    <w:rsid w:val="009C7C85"/>
    <w:rsid w:val="009D3E20"/>
    <w:rsid w:val="009D3FF7"/>
    <w:rsid w:val="009D7BE5"/>
    <w:rsid w:val="009E22DD"/>
    <w:rsid w:val="009E335D"/>
    <w:rsid w:val="009E5502"/>
    <w:rsid w:val="009E5750"/>
    <w:rsid w:val="009E6436"/>
    <w:rsid w:val="009E72E5"/>
    <w:rsid w:val="009F2C29"/>
    <w:rsid w:val="009F5B6F"/>
    <w:rsid w:val="009F6FC9"/>
    <w:rsid w:val="009F7BB0"/>
    <w:rsid w:val="00A0061A"/>
    <w:rsid w:val="00A02156"/>
    <w:rsid w:val="00A02A01"/>
    <w:rsid w:val="00A04FA7"/>
    <w:rsid w:val="00A05023"/>
    <w:rsid w:val="00A050CF"/>
    <w:rsid w:val="00A10F81"/>
    <w:rsid w:val="00A11A0F"/>
    <w:rsid w:val="00A152B3"/>
    <w:rsid w:val="00A17515"/>
    <w:rsid w:val="00A17B99"/>
    <w:rsid w:val="00A20578"/>
    <w:rsid w:val="00A22D51"/>
    <w:rsid w:val="00A23D3E"/>
    <w:rsid w:val="00A243D5"/>
    <w:rsid w:val="00A249F0"/>
    <w:rsid w:val="00A2584A"/>
    <w:rsid w:val="00A25A2F"/>
    <w:rsid w:val="00A26DAD"/>
    <w:rsid w:val="00A30888"/>
    <w:rsid w:val="00A3288B"/>
    <w:rsid w:val="00A32BFB"/>
    <w:rsid w:val="00A33632"/>
    <w:rsid w:val="00A3388E"/>
    <w:rsid w:val="00A34993"/>
    <w:rsid w:val="00A35021"/>
    <w:rsid w:val="00A3704A"/>
    <w:rsid w:val="00A424F8"/>
    <w:rsid w:val="00A427DE"/>
    <w:rsid w:val="00A42CAC"/>
    <w:rsid w:val="00A42F49"/>
    <w:rsid w:val="00A468B5"/>
    <w:rsid w:val="00A511A7"/>
    <w:rsid w:val="00A55BDF"/>
    <w:rsid w:val="00A6118D"/>
    <w:rsid w:val="00A624DB"/>
    <w:rsid w:val="00A64093"/>
    <w:rsid w:val="00A64C34"/>
    <w:rsid w:val="00A64DC2"/>
    <w:rsid w:val="00A66612"/>
    <w:rsid w:val="00A67E07"/>
    <w:rsid w:val="00A73276"/>
    <w:rsid w:val="00A73B01"/>
    <w:rsid w:val="00A80502"/>
    <w:rsid w:val="00A82CFB"/>
    <w:rsid w:val="00A83759"/>
    <w:rsid w:val="00A84F34"/>
    <w:rsid w:val="00A8638E"/>
    <w:rsid w:val="00A868B1"/>
    <w:rsid w:val="00A86C9E"/>
    <w:rsid w:val="00A875BD"/>
    <w:rsid w:val="00A906FA"/>
    <w:rsid w:val="00A9172E"/>
    <w:rsid w:val="00A94E00"/>
    <w:rsid w:val="00A94EB1"/>
    <w:rsid w:val="00A95B2C"/>
    <w:rsid w:val="00AA0B50"/>
    <w:rsid w:val="00AA115B"/>
    <w:rsid w:val="00AA2DA7"/>
    <w:rsid w:val="00AA2EAA"/>
    <w:rsid w:val="00AA34E8"/>
    <w:rsid w:val="00AB0F52"/>
    <w:rsid w:val="00AB3C93"/>
    <w:rsid w:val="00AB4383"/>
    <w:rsid w:val="00AB4685"/>
    <w:rsid w:val="00AB5892"/>
    <w:rsid w:val="00AB6CD5"/>
    <w:rsid w:val="00AB7166"/>
    <w:rsid w:val="00AC0F02"/>
    <w:rsid w:val="00AC122C"/>
    <w:rsid w:val="00AC137E"/>
    <w:rsid w:val="00AC1696"/>
    <w:rsid w:val="00AC1810"/>
    <w:rsid w:val="00AC2136"/>
    <w:rsid w:val="00AC4B93"/>
    <w:rsid w:val="00AC5256"/>
    <w:rsid w:val="00AC54B7"/>
    <w:rsid w:val="00AC76F3"/>
    <w:rsid w:val="00AD094F"/>
    <w:rsid w:val="00AD12BF"/>
    <w:rsid w:val="00AD1E94"/>
    <w:rsid w:val="00AD39B1"/>
    <w:rsid w:val="00AD4159"/>
    <w:rsid w:val="00AD512A"/>
    <w:rsid w:val="00AD6C56"/>
    <w:rsid w:val="00AD77B4"/>
    <w:rsid w:val="00AE2991"/>
    <w:rsid w:val="00AE2E04"/>
    <w:rsid w:val="00AE481A"/>
    <w:rsid w:val="00AE527A"/>
    <w:rsid w:val="00AE5D4B"/>
    <w:rsid w:val="00AF20B6"/>
    <w:rsid w:val="00AF2EF4"/>
    <w:rsid w:val="00AF35BF"/>
    <w:rsid w:val="00AF4070"/>
    <w:rsid w:val="00AF4083"/>
    <w:rsid w:val="00AF4DEB"/>
    <w:rsid w:val="00B01562"/>
    <w:rsid w:val="00B025C8"/>
    <w:rsid w:val="00B034DF"/>
    <w:rsid w:val="00B03725"/>
    <w:rsid w:val="00B03F28"/>
    <w:rsid w:val="00B071F5"/>
    <w:rsid w:val="00B10AF6"/>
    <w:rsid w:val="00B1377F"/>
    <w:rsid w:val="00B153F0"/>
    <w:rsid w:val="00B16EC4"/>
    <w:rsid w:val="00B178A2"/>
    <w:rsid w:val="00B2161E"/>
    <w:rsid w:val="00B21FA7"/>
    <w:rsid w:val="00B21FEE"/>
    <w:rsid w:val="00B22800"/>
    <w:rsid w:val="00B25751"/>
    <w:rsid w:val="00B26944"/>
    <w:rsid w:val="00B3095C"/>
    <w:rsid w:val="00B309EB"/>
    <w:rsid w:val="00B329C0"/>
    <w:rsid w:val="00B333DF"/>
    <w:rsid w:val="00B40F4F"/>
    <w:rsid w:val="00B424B4"/>
    <w:rsid w:val="00B443AB"/>
    <w:rsid w:val="00B45115"/>
    <w:rsid w:val="00B4511A"/>
    <w:rsid w:val="00B4555B"/>
    <w:rsid w:val="00B45A05"/>
    <w:rsid w:val="00B468DF"/>
    <w:rsid w:val="00B46ADC"/>
    <w:rsid w:val="00B47359"/>
    <w:rsid w:val="00B52726"/>
    <w:rsid w:val="00B54CC0"/>
    <w:rsid w:val="00B55B4B"/>
    <w:rsid w:val="00B56001"/>
    <w:rsid w:val="00B56C23"/>
    <w:rsid w:val="00B56FDC"/>
    <w:rsid w:val="00B60C40"/>
    <w:rsid w:val="00B62475"/>
    <w:rsid w:val="00B6346B"/>
    <w:rsid w:val="00B64450"/>
    <w:rsid w:val="00B71193"/>
    <w:rsid w:val="00B71244"/>
    <w:rsid w:val="00B7137E"/>
    <w:rsid w:val="00B71A3D"/>
    <w:rsid w:val="00B725B6"/>
    <w:rsid w:val="00B727E4"/>
    <w:rsid w:val="00B72D4C"/>
    <w:rsid w:val="00B743C6"/>
    <w:rsid w:val="00B7463C"/>
    <w:rsid w:val="00B74B65"/>
    <w:rsid w:val="00B758F8"/>
    <w:rsid w:val="00B7680E"/>
    <w:rsid w:val="00B778AF"/>
    <w:rsid w:val="00B77B0F"/>
    <w:rsid w:val="00B809D9"/>
    <w:rsid w:val="00B81A4C"/>
    <w:rsid w:val="00B81EA7"/>
    <w:rsid w:val="00B8306D"/>
    <w:rsid w:val="00B833AC"/>
    <w:rsid w:val="00B85886"/>
    <w:rsid w:val="00B8600B"/>
    <w:rsid w:val="00B8621E"/>
    <w:rsid w:val="00B8720C"/>
    <w:rsid w:val="00B87AB7"/>
    <w:rsid w:val="00B87BB9"/>
    <w:rsid w:val="00B87CA6"/>
    <w:rsid w:val="00B91207"/>
    <w:rsid w:val="00B91586"/>
    <w:rsid w:val="00B9316D"/>
    <w:rsid w:val="00B934F4"/>
    <w:rsid w:val="00B94405"/>
    <w:rsid w:val="00B9523E"/>
    <w:rsid w:val="00B95B03"/>
    <w:rsid w:val="00B96396"/>
    <w:rsid w:val="00BA13B7"/>
    <w:rsid w:val="00BA4722"/>
    <w:rsid w:val="00BA4AB3"/>
    <w:rsid w:val="00BA631B"/>
    <w:rsid w:val="00BA6A28"/>
    <w:rsid w:val="00BA7654"/>
    <w:rsid w:val="00BA7E94"/>
    <w:rsid w:val="00BB0154"/>
    <w:rsid w:val="00BB1F8E"/>
    <w:rsid w:val="00BB265E"/>
    <w:rsid w:val="00BB3533"/>
    <w:rsid w:val="00BB3A65"/>
    <w:rsid w:val="00BB496C"/>
    <w:rsid w:val="00BB538C"/>
    <w:rsid w:val="00BB6D06"/>
    <w:rsid w:val="00BC0C31"/>
    <w:rsid w:val="00BC35A6"/>
    <w:rsid w:val="00BC3DDF"/>
    <w:rsid w:val="00BC5044"/>
    <w:rsid w:val="00BC50D7"/>
    <w:rsid w:val="00BC54C9"/>
    <w:rsid w:val="00BC5E02"/>
    <w:rsid w:val="00BC65F2"/>
    <w:rsid w:val="00BC6ADA"/>
    <w:rsid w:val="00BC7426"/>
    <w:rsid w:val="00BC7DAC"/>
    <w:rsid w:val="00BD0962"/>
    <w:rsid w:val="00BD13D3"/>
    <w:rsid w:val="00BD2048"/>
    <w:rsid w:val="00BD297F"/>
    <w:rsid w:val="00BD2B36"/>
    <w:rsid w:val="00BD3C63"/>
    <w:rsid w:val="00BD5926"/>
    <w:rsid w:val="00BD5B88"/>
    <w:rsid w:val="00BD67A1"/>
    <w:rsid w:val="00BD6E2E"/>
    <w:rsid w:val="00BD7144"/>
    <w:rsid w:val="00BD757D"/>
    <w:rsid w:val="00BD7E4B"/>
    <w:rsid w:val="00BE09E1"/>
    <w:rsid w:val="00BE0B21"/>
    <w:rsid w:val="00BE131D"/>
    <w:rsid w:val="00BE27BC"/>
    <w:rsid w:val="00BE3D5F"/>
    <w:rsid w:val="00BE5D3B"/>
    <w:rsid w:val="00BE67CB"/>
    <w:rsid w:val="00BE7151"/>
    <w:rsid w:val="00BE7437"/>
    <w:rsid w:val="00BF0521"/>
    <w:rsid w:val="00BF130D"/>
    <w:rsid w:val="00BF2646"/>
    <w:rsid w:val="00BF3AFF"/>
    <w:rsid w:val="00BF4241"/>
    <w:rsid w:val="00BF574F"/>
    <w:rsid w:val="00BF7777"/>
    <w:rsid w:val="00C022F6"/>
    <w:rsid w:val="00C02E01"/>
    <w:rsid w:val="00C02F3E"/>
    <w:rsid w:val="00C031F9"/>
    <w:rsid w:val="00C03F9F"/>
    <w:rsid w:val="00C07DDA"/>
    <w:rsid w:val="00C10241"/>
    <w:rsid w:val="00C10B49"/>
    <w:rsid w:val="00C11248"/>
    <w:rsid w:val="00C11D18"/>
    <w:rsid w:val="00C13EF9"/>
    <w:rsid w:val="00C1424C"/>
    <w:rsid w:val="00C148DF"/>
    <w:rsid w:val="00C158B1"/>
    <w:rsid w:val="00C23A18"/>
    <w:rsid w:val="00C26BAE"/>
    <w:rsid w:val="00C27E84"/>
    <w:rsid w:val="00C306B6"/>
    <w:rsid w:val="00C320CA"/>
    <w:rsid w:val="00C320F3"/>
    <w:rsid w:val="00C3427D"/>
    <w:rsid w:val="00C34407"/>
    <w:rsid w:val="00C3707E"/>
    <w:rsid w:val="00C4418D"/>
    <w:rsid w:val="00C447DF"/>
    <w:rsid w:val="00C46102"/>
    <w:rsid w:val="00C46A33"/>
    <w:rsid w:val="00C47ED1"/>
    <w:rsid w:val="00C50A7B"/>
    <w:rsid w:val="00C5189E"/>
    <w:rsid w:val="00C51B4B"/>
    <w:rsid w:val="00C522BF"/>
    <w:rsid w:val="00C607CA"/>
    <w:rsid w:val="00C608E0"/>
    <w:rsid w:val="00C62F72"/>
    <w:rsid w:val="00C6365B"/>
    <w:rsid w:val="00C63C3C"/>
    <w:rsid w:val="00C65794"/>
    <w:rsid w:val="00C6622B"/>
    <w:rsid w:val="00C66492"/>
    <w:rsid w:val="00C677A3"/>
    <w:rsid w:val="00C67C1E"/>
    <w:rsid w:val="00C70455"/>
    <w:rsid w:val="00C71FF3"/>
    <w:rsid w:val="00C73539"/>
    <w:rsid w:val="00C73E4E"/>
    <w:rsid w:val="00C75DB2"/>
    <w:rsid w:val="00C809A2"/>
    <w:rsid w:val="00C8288B"/>
    <w:rsid w:val="00C828B7"/>
    <w:rsid w:val="00C84588"/>
    <w:rsid w:val="00C848F2"/>
    <w:rsid w:val="00C87785"/>
    <w:rsid w:val="00C908B2"/>
    <w:rsid w:val="00C91EF9"/>
    <w:rsid w:val="00C9289B"/>
    <w:rsid w:val="00C92C84"/>
    <w:rsid w:val="00C9347D"/>
    <w:rsid w:val="00C93754"/>
    <w:rsid w:val="00C95897"/>
    <w:rsid w:val="00C976B2"/>
    <w:rsid w:val="00CA0530"/>
    <w:rsid w:val="00CA2378"/>
    <w:rsid w:val="00CA34CC"/>
    <w:rsid w:val="00CA3568"/>
    <w:rsid w:val="00CA3E34"/>
    <w:rsid w:val="00CA5CBE"/>
    <w:rsid w:val="00CA5CEC"/>
    <w:rsid w:val="00CA714F"/>
    <w:rsid w:val="00CB0980"/>
    <w:rsid w:val="00CB2211"/>
    <w:rsid w:val="00CB2EAD"/>
    <w:rsid w:val="00CB3B36"/>
    <w:rsid w:val="00CB3BAB"/>
    <w:rsid w:val="00CB4304"/>
    <w:rsid w:val="00CB6211"/>
    <w:rsid w:val="00CB737E"/>
    <w:rsid w:val="00CC1DB1"/>
    <w:rsid w:val="00CC21B8"/>
    <w:rsid w:val="00CC266A"/>
    <w:rsid w:val="00CC734A"/>
    <w:rsid w:val="00CD08A7"/>
    <w:rsid w:val="00CD0A63"/>
    <w:rsid w:val="00CD11CC"/>
    <w:rsid w:val="00CD168A"/>
    <w:rsid w:val="00CD29BB"/>
    <w:rsid w:val="00CD4BEA"/>
    <w:rsid w:val="00CE1E85"/>
    <w:rsid w:val="00CE1E96"/>
    <w:rsid w:val="00CE26D4"/>
    <w:rsid w:val="00CE4AD5"/>
    <w:rsid w:val="00CE56C6"/>
    <w:rsid w:val="00CE7214"/>
    <w:rsid w:val="00CE78E9"/>
    <w:rsid w:val="00CF005E"/>
    <w:rsid w:val="00CF0FC6"/>
    <w:rsid w:val="00CF251C"/>
    <w:rsid w:val="00CF42C9"/>
    <w:rsid w:val="00CF7858"/>
    <w:rsid w:val="00CF7E03"/>
    <w:rsid w:val="00CF7EB8"/>
    <w:rsid w:val="00D000CF"/>
    <w:rsid w:val="00D010F5"/>
    <w:rsid w:val="00D0153C"/>
    <w:rsid w:val="00D03333"/>
    <w:rsid w:val="00D03F34"/>
    <w:rsid w:val="00D061AD"/>
    <w:rsid w:val="00D1133B"/>
    <w:rsid w:val="00D114E3"/>
    <w:rsid w:val="00D11DC0"/>
    <w:rsid w:val="00D15DA2"/>
    <w:rsid w:val="00D16F77"/>
    <w:rsid w:val="00D20735"/>
    <w:rsid w:val="00D20DA3"/>
    <w:rsid w:val="00D20E48"/>
    <w:rsid w:val="00D21D62"/>
    <w:rsid w:val="00D22924"/>
    <w:rsid w:val="00D23089"/>
    <w:rsid w:val="00D23FD4"/>
    <w:rsid w:val="00D250B1"/>
    <w:rsid w:val="00D25D90"/>
    <w:rsid w:val="00D25E04"/>
    <w:rsid w:val="00D276E0"/>
    <w:rsid w:val="00D310EB"/>
    <w:rsid w:val="00D31BE9"/>
    <w:rsid w:val="00D333CB"/>
    <w:rsid w:val="00D35111"/>
    <w:rsid w:val="00D367B6"/>
    <w:rsid w:val="00D368A1"/>
    <w:rsid w:val="00D36E86"/>
    <w:rsid w:val="00D37F1B"/>
    <w:rsid w:val="00D404E5"/>
    <w:rsid w:val="00D40EF9"/>
    <w:rsid w:val="00D42214"/>
    <w:rsid w:val="00D439B4"/>
    <w:rsid w:val="00D45E00"/>
    <w:rsid w:val="00D47C1D"/>
    <w:rsid w:val="00D506C8"/>
    <w:rsid w:val="00D50858"/>
    <w:rsid w:val="00D518E5"/>
    <w:rsid w:val="00D52725"/>
    <w:rsid w:val="00D546C6"/>
    <w:rsid w:val="00D54988"/>
    <w:rsid w:val="00D61507"/>
    <w:rsid w:val="00D64B65"/>
    <w:rsid w:val="00D65AFC"/>
    <w:rsid w:val="00D6647F"/>
    <w:rsid w:val="00D67CAF"/>
    <w:rsid w:val="00D71928"/>
    <w:rsid w:val="00D71B97"/>
    <w:rsid w:val="00D7254D"/>
    <w:rsid w:val="00D72AF4"/>
    <w:rsid w:val="00D7379B"/>
    <w:rsid w:val="00D74165"/>
    <w:rsid w:val="00D743F4"/>
    <w:rsid w:val="00D74F25"/>
    <w:rsid w:val="00D75080"/>
    <w:rsid w:val="00D761EB"/>
    <w:rsid w:val="00D76913"/>
    <w:rsid w:val="00D770DC"/>
    <w:rsid w:val="00D8079B"/>
    <w:rsid w:val="00D808D1"/>
    <w:rsid w:val="00D81566"/>
    <w:rsid w:val="00D82990"/>
    <w:rsid w:val="00D84A51"/>
    <w:rsid w:val="00D858FE"/>
    <w:rsid w:val="00D86E30"/>
    <w:rsid w:val="00D87102"/>
    <w:rsid w:val="00D90D01"/>
    <w:rsid w:val="00D930DD"/>
    <w:rsid w:val="00D96F8C"/>
    <w:rsid w:val="00DA0436"/>
    <w:rsid w:val="00DA0C65"/>
    <w:rsid w:val="00DA147F"/>
    <w:rsid w:val="00DA2142"/>
    <w:rsid w:val="00DA28B9"/>
    <w:rsid w:val="00DA3F01"/>
    <w:rsid w:val="00DA421E"/>
    <w:rsid w:val="00DA6412"/>
    <w:rsid w:val="00DA6BC1"/>
    <w:rsid w:val="00DA798B"/>
    <w:rsid w:val="00DB02B1"/>
    <w:rsid w:val="00DB06BF"/>
    <w:rsid w:val="00DB091B"/>
    <w:rsid w:val="00DB2BE8"/>
    <w:rsid w:val="00DB5AF3"/>
    <w:rsid w:val="00DB74F8"/>
    <w:rsid w:val="00DC1430"/>
    <w:rsid w:val="00DC2CC9"/>
    <w:rsid w:val="00DC34C0"/>
    <w:rsid w:val="00DC4519"/>
    <w:rsid w:val="00DC4B80"/>
    <w:rsid w:val="00DC5EE5"/>
    <w:rsid w:val="00DC6479"/>
    <w:rsid w:val="00DD0E92"/>
    <w:rsid w:val="00DD1B35"/>
    <w:rsid w:val="00DD7179"/>
    <w:rsid w:val="00DE008D"/>
    <w:rsid w:val="00DE22C9"/>
    <w:rsid w:val="00DE5AA8"/>
    <w:rsid w:val="00DE65F8"/>
    <w:rsid w:val="00DE799D"/>
    <w:rsid w:val="00DF1309"/>
    <w:rsid w:val="00DF60E8"/>
    <w:rsid w:val="00DF748F"/>
    <w:rsid w:val="00E00234"/>
    <w:rsid w:val="00E034FB"/>
    <w:rsid w:val="00E053F3"/>
    <w:rsid w:val="00E05934"/>
    <w:rsid w:val="00E0763E"/>
    <w:rsid w:val="00E100D8"/>
    <w:rsid w:val="00E115E4"/>
    <w:rsid w:val="00E12659"/>
    <w:rsid w:val="00E12C71"/>
    <w:rsid w:val="00E148F0"/>
    <w:rsid w:val="00E16E5A"/>
    <w:rsid w:val="00E20133"/>
    <w:rsid w:val="00E205D8"/>
    <w:rsid w:val="00E210D8"/>
    <w:rsid w:val="00E22702"/>
    <w:rsid w:val="00E23F9A"/>
    <w:rsid w:val="00E24DF5"/>
    <w:rsid w:val="00E30637"/>
    <w:rsid w:val="00E31ADE"/>
    <w:rsid w:val="00E32CFD"/>
    <w:rsid w:val="00E349F8"/>
    <w:rsid w:val="00E353C6"/>
    <w:rsid w:val="00E36441"/>
    <w:rsid w:val="00E369ED"/>
    <w:rsid w:val="00E373E8"/>
    <w:rsid w:val="00E40E23"/>
    <w:rsid w:val="00E41F56"/>
    <w:rsid w:val="00E422F9"/>
    <w:rsid w:val="00E42F99"/>
    <w:rsid w:val="00E438C0"/>
    <w:rsid w:val="00E43A59"/>
    <w:rsid w:val="00E44660"/>
    <w:rsid w:val="00E449A5"/>
    <w:rsid w:val="00E45434"/>
    <w:rsid w:val="00E46D94"/>
    <w:rsid w:val="00E474C6"/>
    <w:rsid w:val="00E479E5"/>
    <w:rsid w:val="00E5044D"/>
    <w:rsid w:val="00E50514"/>
    <w:rsid w:val="00E516CB"/>
    <w:rsid w:val="00E55061"/>
    <w:rsid w:val="00E55229"/>
    <w:rsid w:val="00E557C1"/>
    <w:rsid w:val="00E55DD4"/>
    <w:rsid w:val="00E56145"/>
    <w:rsid w:val="00E57783"/>
    <w:rsid w:val="00E57A75"/>
    <w:rsid w:val="00E60695"/>
    <w:rsid w:val="00E608E9"/>
    <w:rsid w:val="00E61F7D"/>
    <w:rsid w:val="00E62162"/>
    <w:rsid w:val="00E627F0"/>
    <w:rsid w:val="00E63F78"/>
    <w:rsid w:val="00E65085"/>
    <w:rsid w:val="00E651F5"/>
    <w:rsid w:val="00E7153A"/>
    <w:rsid w:val="00E74E93"/>
    <w:rsid w:val="00E75817"/>
    <w:rsid w:val="00E76CF6"/>
    <w:rsid w:val="00E80813"/>
    <w:rsid w:val="00E808C7"/>
    <w:rsid w:val="00E833FC"/>
    <w:rsid w:val="00E836D5"/>
    <w:rsid w:val="00E83A38"/>
    <w:rsid w:val="00E83F62"/>
    <w:rsid w:val="00E85529"/>
    <w:rsid w:val="00E8668B"/>
    <w:rsid w:val="00E87AF0"/>
    <w:rsid w:val="00E902CF"/>
    <w:rsid w:val="00E9220E"/>
    <w:rsid w:val="00E9650E"/>
    <w:rsid w:val="00E97238"/>
    <w:rsid w:val="00EA4797"/>
    <w:rsid w:val="00EA7F09"/>
    <w:rsid w:val="00EB2812"/>
    <w:rsid w:val="00EB55FB"/>
    <w:rsid w:val="00EB568B"/>
    <w:rsid w:val="00EB5774"/>
    <w:rsid w:val="00EB7666"/>
    <w:rsid w:val="00EC07CB"/>
    <w:rsid w:val="00EC162D"/>
    <w:rsid w:val="00EC1BF4"/>
    <w:rsid w:val="00EC327B"/>
    <w:rsid w:val="00EC350F"/>
    <w:rsid w:val="00EC4368"/>
    <w:rsid w:val="00EC4FF8"/>
    <w:rsid w:val="00EC6601"/>
    <w:rsid w:val="00EC769B"/>
    <w:rsid w:val="00EC7B0F"/>
    <w:rsid w:val="00EC7D6C"/>
    <w:rsid w:val="00ED3C7D"/>
    <w:rsid w:val="00ED3CA1"/>
    <w:rsid w:val="00ED3CC6"/>
    <w:rsid w:val="00ED4AE3"/>
    <w:rsid w:val="00ED5CCB"/>
    <w:rsid w:val="00ED73F8"/>
    <w:rsid w:val="00EE1219"/>
    <w:rsid w:val="00EE3B18"/>
    <w:rsid w:val="00EE4036"/>
    <w:rsid w:val="00EE50B1"/>
    <w:rsid w:val="00EE7A29"/>
    <w:rsid w:val="00EE7A31"/>
    <w:rsid w:val="00EF3658"/>
    <w:rsid w:val="00EF4CBC"/>
    <w:rsid w:val="00F008F1"/>
    <w:rsid w:val="00F014A2"/>
    <w:rsid w:val="00F01B77"/>
    <w:rsid w:val="00F0326B"/>
    <w:rsid w:val="00F06E4B"/>
    <w:rsid w:val="00F11A0A"/>
    <w:rsid w:val="00F124CD"/>
    <w:rsid w:val="00F13407"/>
    <w:rsid w:val="00F14962"/>
    <w:rsid w:val="00F16A03"/>
    <w:rsid w:val="00F1789E"/>
    <w:rsid w:val="00F1790D"/>
    <w:rsid w:val="00F20140"/>
    <w:rsid w:val="00F2218E"/>
    <w:rsid w:val="00F23A7B"/>
    <w:rsid w:val="00F25921"/>
    <w:rsid w:val="00F26195"/>
    <w:rsid w:val="00F26A68"/>
    <w:rsid w:val="00F27214"/>
    <w:rsid w:val="00F3133F"/>
    <w:rsid w:val="00F332F7"/>
    <w:rsid w:val="00F338A4"/>
    <w:rsid w:val="00F34D66"/>
    <w:rsid w:val="00F35A4C"/>
    <w:rsid w:val="00F379AD"/>
    <w:rsid w:val="00F37AC3"/>
    <w:rsid w:val="00F37F50"/>
    <w:rsid w:val="00F43F9E"/>
    <w:rsid w:val="00F44217"/>
    <w:rsid w:val="00F44FD7"/>
    <w:rsid w:val="00F455FC"/>
    <w:rsid w:val="00F461F9"/>
    <w:rsid w:val="00F50BDB"/>
    <w:rsid w:val="00F55412"/>
    <w:rsid w:val="00F568B0"/>
    <w:rsid w:val="00F56C0F"/>
    <w:rsid w:val="00F6170C"/>
    <w:rsid w:val="00F64103"/>
    <w:rsid w:val="00F65E63"/>
    <w:rsid w:val="00F67E89"/>
    <w:rsid w:val="00F7074E"/>
    <w:rsid w:val="00F70EED"/>
    <w:rsid w:val="00F71244"/>
    <w:rsid w:val="00F713E6"/>
    <w:rsid w:val="00F71531"/>
    <w:rsid w:val="00F73D14"/>
    <w:rsid w:val="00F750EB"/>
    <w:rsid w:val="00F7559D"/>
    <w:rsid w:val="00F75B16"/>
    <w:rsid w:val="00F77D6A"/>
    <w:rsid w:val="00F8298A"/>
    <w:rsid w:val="00F839EB"/>
    <w:rsid w:val="00F83F00"/>
    <w:rsid w:val="00F854AE"/>
    <w:rsid w:val="00F86C4C"/>
    <w:rsid w:val="00F90C6C"/>
    <w:rsid w:val="00F91925"/>
    <w:rsid w:val="00F91CDE"/>
    <w:rsid w:val="00F92F66"/>
    <w:rsid w:val="00F9467E"/>
    <w:rsid w:val="00F953D3"/>
    <w:rsid w:val="00F95418"/>
    <w:rsid w:val="00F95A15"/>
    <w:rsid w:val="00F96FA5"/>
    <w:rsid w:val="00FA303F"/>
    <w:rsid w:val="00FA54F1"/>
    <w:rsid w:val="00FB02B1"/>
    <w:rsid w:val="00FB0598"/>
    <w:rsid w:val="00FB07FD"/>
    <w:rsid w:val="00FB21FA"/>
    <w:rsid w:val="00FB7A79"/>
    <w:rsid w:val="00FC02D5"/>
    <w:rsid w:val="00FC11C5"/>
    <w:rsid w:val="00FC14C1"/>
    <w:rsid w:val="00FC2990"/>
    <w:rsid w:val="00FC312D"/>
    <w:rsid w:val="00FC4C13"/>
    <w:rsid w:val="00FC4DC9"/>
    <w:rsid w:val="00FC6E9F"/>
    <w:rsid w:val="00FC738A"/>
    <w:rsid w:val="00FC73CB"/>
    <w:rsid w:val="00FD295F"/>
    <w:rsid w:val="00FD3E7F"/>
    <w:rsid w:val="00FD56F1"/>
    <w:rsid w:val="00FD584E"/>
    <w:rsid w:val="00FD60ED"/>
    <w:rsid w:val="00FD65C8"/>
    <w:rsid w:val="00FE1F49"/>
    <w:rsid w:val="00FE2990"/>
    <w:rsid w:val="00FE3893"/>
    <w:rsid w:val="00FE446E"/>
    <w:rsid w:val="00FE468A"/>
    <w:rsid w:val="00FF2100"/>
    <w:rsid w:val="00FF3865"/>
    <w:rsid w:val="00FF41BC"/>
    <w:rsid w:val="00FF44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59BC"/>
  <w15:chartTrackingRefBased/>
  <w15:docId w15:val="{506E7ABB-89E4-8F4E-8C79-EF16A6C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BD3C63"/>
    <w:rPr>
      <w:sz w:val="16"/>
      <w:szCs w:val="16"/>
    </w:rPr>
  </w:style>
  <w:style w:type="paragraph" w:styleId="AklamaMetni">
    <w:name w:val="annotation text"/>
    <w:basedOn w:val="Normal"/>
    <w:link w:val="AklamaMetniChar"/>
    <w:uiPriority w:val="99"/>
    <w:semiHidden/>
    <w:unhideWhenUsed/>
    <w:rsid w:val="00BD3C63"/>
    <w:rPr>
      <w:sz w:val="20"/>
      <w:szCs w:val="20"/>
    </w:rPr>
  </w:style>
  <w:style w:type="character" w:customStyle="1" w:styleId="AklamaMetniChar">
    <w:name w:val="Açıklama Metni Char"/>
    <w:basedOn w:val="VarsaylanParagrafYazTipi"/>
    <w:link w:val="AklamaMetni"/>
    <w:uiPriority w:val="99"/>
    <w:semiHidden/>
    <w:rsid w:val="00BD3C63"/>
    <w:rPr>
      <w:sz w:val="20"/>
      <w:szCs w:val="20"/>
    </w:rPr>
  </w:style>
  <w:style w:type="paragraph" w:styleId="AklamaKonusu">
    <w:name w:val="annotation subject"/>
    <w:basedOn w:val="AklamaMetni"/>
    <w:next w:val="AklamaMetni"/>
    <w:link w:val="AklamaKonusuChar"/>
    <w:uiPriority w:val="99"/>
    <w:semiHidden/>
    <w:unhideWhenUsed/>
    <w:rsid w:val="00BD3C63"/>
    <w:rPr>
      <w:b/>
      <w:bCs/>
    </w:rPr>
  </w:style>
  <w:style w:type="character" w:customStyle="1" w:styleId="AklamaKonusuChar">
    <w:name w:val="Açıklama Konusu Char"/>
    <w:basedOn w:val="AklamaMetniChar"/>
    <w:link w:val="AklamaKonusu"/>
    <w:uiPriority w:val="99"/>
    <w:semiHidden/>
    <w:rsid w:val="00BD3C63"/>
    <w:rPr>
      <w:b/>
      <w:bCs/>
      <w:sz w:val="20"/>
      <w:szCs w:val="20"/>
    </w:rPr>
  </w:style>
  <w:style w:type="character" w:customStyle="1" w:styleId="apple-converted-space">
    <w:name w:val="apple-converted-space"/>
    <w:basedOn w:val="VarsaylanParagrafYazTipi"/>
    <w:rsid w:val="00067FA4"/>
  </w:style>
  <w:style w:type="paragraph" w:styleId="NormalWeb">
    <w:name w:val="Normal (Web)"/>
    <w:basedOn w:val="Normal"/>
    <w:uiPriority w:val="99"/>
    <w:unhideWhenUsed/>
    <w:rsid w:val="009C5004"/>
    <w:pPr>
      <w:spacing w:before="100" w:beforeAutospacing="1" w:after="100" w:afterAutospacing="1"/>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4631C5"/>
    <w:rPr>
      <w:color w:val="0563C1" w:themeColor="hyperlink"/>
      <w:u w:val="single"/>
    </w:rPr>
  </w:style>
  <w:style w:type="character" w:customStyle="1" w:styleId="zmlenmeyenBahsetme1">
    <w:name w:val="Çözümlenmeyen Bahsetme1"/>
    <w:basedOn w:val="VarsaylanParagrafYazTipi"/>
    <w:uiPriority w:val="99"/>
    <w:semiHidden/>
    <w:unhideWhenUsed/>
    <w:rsid w:val="004631C5"/>
    <w:rPr>
      <w:color w:val="605E5C"/>
      <w:shd w:val="clear" w:color="auto" w:fill="E1DFDD"/>
    </w:rPr>
  </w:style>
  <w:style w:type="character" w:styleId="SatrNumaras">
    <w:name w:val="line number"/>
    <w:basedOn w:val="VarsaylanParagrafYazTipi"/>
    <w:uiPriority w:val="99"/>
    <w:semiHidden/>
    <w:unhideWhenUsed/>
    <w:rsid w:val="00166D38"/>
  </w:style>
  <w:style w:type="paragraph" w:styleId="AltBilgi">
    <w:name w:val="footer"/>
    <w:basedOn w:val="Normal"/>
    <w:link w:val="AltBilgiChar"/>
    <w:uiPriority w:val="99"/>
    <w:unhideWhenUsed/>
    <w:rsid w:val="00AC4B93"/>
    <w:pPr>
      <w:tabs>
        <w:tab w:val="center" w:pos="4536"/>
        <w:tab w:val="right" w:pos="9072"/>
      </w:tabs>
    </w:pPr>
  </w:style>
  <w:style w:type="character" w:customStyle="1" w:styleId="AltBilgiChar">
    <w:name w:val="Alt Bilgi Char"/>
    <w:basedOn w:val="VarsaylanParagrafYazTipi"/>
    <w:link w:val="AltBilgi"/>
    <w:uiPriority w:val="99"/>
    <w:rsid w:val="00AC4B93"/>
  </w:style>
  <w:style w:type="character" w:styleId="SayfaNumaras">
    <w:name w:val="page number"/>
    <w:basedOn w:val="VarsaylanParagrafYazTipi"/>
    <w:uiPriority w:val="99"/>
    <w:semiHidden/>
    <w:unhideWhenUsed/>
    <w:rsid w:val="00AC4B93"/>
  </w:style>
  <w:style w:type="paragraph" w:styleId="ListeParagraf">
    <w:name w:val="List Paragraph"/>
    <w:basedOn w:val="Normal"/>
    <w:uiPriority w:val="34"/>
    <w:qFormat/>
    <w:rsid w:val="00CB737E"/>
    <w:pPr>
      <w:ind w:left="720"/>
      <w:contextualSpacing/>
    </w:pPr>
  </w:style>
  <w:style w:type="table" w:styleId="TabloKlavuzu">
    <w:name w:val="Table Grid"/>
    <w:basedOn w:val="NormalTablo"/>
    <w:uiPriority w:val="39"/>
    <w:rsid w:val="00720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14E3"/>
    <w:pPr>
      <w:tabs>
        <w:tab w:val="center" w:pos="4536"/>
        <w:tab w:val="right" w:pos="9072"/>
      </w:tabs>
    </w:pPr>
  </w:style>
  <w:style w:type="character" w:customStyle="1" w:styleId="stBilgiChar">
    <w:name w:val="Üst Bilgi Char"/>
    <w:basedOn w:val="VarsaylanParagrafYazTipi"/>
    <w:link w:val="stBilgi"/>
    <w:uiPriority w:val="99"/>
    <w:rsid w:val="00D1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395">
      <w:bodyDiv w:val="1"/>
      <w:marLeft w:val="0"/>
      <w:marRight w:val="0"/>
      <w:marTop w:val="0"/>
      <w:marBottom w:val="0"/>
      <w:divBdr>
        <w:top w:val="none" w:sz="0" w:space="0" w:color="auto"/>
        <w:left w:val="none" w:sz="0" w:space="0" w:color="auto"/>
        <w:bottom w:val="none" w:sz="0" w:space="0" w:color="auto"/>
        <w:right w:val="none" w:sz="0" w:space="0" w:color="auto"/>
      </w:divBdr>
    </w:div>
    <w:div w:id="83692120">
      <w:bodyDiv w:val="1"/>
      <w:marLeft w:val="0"/>
      <w:marRight w:val="0"/>
      <w:marTop w:val="0"/>
      <w:marBottom w:val="0"/>
      <w:divBdr>
        <w:top w:val="none" w:sz="0" w:space="0" w:color="auto"/>
        <w:left w:val="none" w:sz="0" w:space="0" w:color="auto"/>
        <w:bottom w:val="none" w:sz="0" w:space="0" w:color="auto"/>
        <w:right w:val="none" w:sz="0" w:space="0" w:color="auto"/>
      </w:divBdr>
    </w:div>
    <w:div w:id="149978669">
      <w:bodyDiv w:val="1"/>
      <w:marLeft w:val="0"/>
      <w:marRight w:val="0"/>
      <w:marTop w:val="0"/>
      <w:marBottom w:val="0"/>
      <w:divBdr>
        <w:top w:val="none" w:sz="0" w:space="0" w:color="auto"/>
        <w:left w:val="none" w:sz="0" w:space="0" w:color="auto"/>
        <w:bottom w:val="none" w:sz="0" w:space="0" w:color="auto"/>
        <w:right w:val="none" w:sz="0" w:space="0" w:color="auto"/>
      </w:divBdr>
    </w:div>
    <w:div w:id="159662549">
      <w:bodyDiv w:val="1"/>
      <w:marLeft w:val="0"/>
      <w:marRight w:val="0"/>
      <w:marTop w:val="0"/>
      <w:marBottom w:val="0"/>
      <w:divBdr>
        <w:top w:val="none" w:sz="0" w:space="0" w:color="auto"/>
        <w:left w:val="none" w:sz="0" w:space="0" w:color="auto"/>
        <w:bottom w:val="none" w:sz="0" w:space="0" w:color="auto"/>
        <w:right w:val="none" w:sz="0" w:space="0" w:color="auto"/>
      </w:divBdr>
    </w:div>
    <w:div w:id="183860328">
      <w:bodyDiv w:val="1"/>
      <w:marLeft w:val="0"/>
      <w:marRight w:val="0"/>
      <w:marTop w:val="0"/>
      <w:marBottom w:val="0"/>
      <w:divBdr>
        <w:top w:val="none" w:sz="0" w:space="0" w:color="auto"/>
        <w:left w:val="none" w:sz="0" w:space="0" w:color="auto"/>
        <w:bottom w:val="none" w:sz="0" w:space="0" w:color="auto"/>
        <w:right w:val="none" w:sz="0" w:space="0" w:color="auto"/>
      </w:divBdr>
    </w:div>
    <w:div w:id="210844466">
      <w:bodyDiv w:val="1"/>
      <w:marLeft w:val="0"/>
      <w:marRight w:val="0"/>
      <w:marTop w:val="0"/>
      <w:marBottom w:val="0"/>
      <w:divBdr>
        <w:top w:val="none" w:sz="0" w:space="0" w:color="auto"/>
        <w:left w:val="none" w:sz="0" w:space="0" w:color="auto"/>
        <w:bottom w:val="none" w:sz="0" w:space="0" w:color="auto"/>
        <w:right w:val="none" w:sz="0" w:space="0" w:color="auto"/>
      </w:divBdr>
    </w:div>
    <w:div w:id="223640240">
      <w:bodyDiv w:val="1"/>
      <w:marLeft w:val="0"/>
      <w:marRight w:val="0"/>
      <w:marTop w:val="0"/>
      <w:marBottom w:val="0"/>
      <w:divBdr>
        <w:top w:val="none" w:sz="0" w:space="0" w:color="auto"/>
        <w:left w:val="none" w:sz="0" w:space="0" w:color="auto"/>
        <w:bottom w:val="none" w:sz="0" w:space="0" w:color="auto"/>
        <w:right w:val="none" w:sz="0" w:space="0" w:color="auto"/>
      </w:divBdr>
    </w:div>
    <w:div w:id="278685629">
      <w:bodyDiv w:val="1"/>
      <w:marLeft w:val="0"/>
      <w:marRight w:val="0"/>
      <w:marTop w:val="0"/>
      <w:marBottom w:val="0"/>
      <w:divBdr>
        <w:top w:val="none" w:sz="0" w:space="0" w:color="auto"/>
        <w:left w:val="none" w:sz="0" w:space="0" w:color="auto"/>
        <w:bottom w:val="none" w:sz="0" w:space="0" w:color="auto"/>
        <w:right w:val="none" w:sz="0" w:space="0" w:color="auto"/>
      </w:divBdr>
    </w:div>
    <w:div w:id="306250688">
      <w:bodyDiv w:val="1"/>
      <w:marLeft w:val="0"/>
      <w:marRight w:val="0"/>
      <w:marTop w:val="0"/>
      <w:marBottom w:val="0"/>
      <w:divBdr>
        <w:top w:val="none" w:sz="0" w:space="0" w:color="auto"/>
        <w:left w:val="none" w:sz="0" w:space="0" w:color="auto"/>
        <w:bottom w:val="none" w:sz="0" w:space="0" w:color="auto"/>
        <w:right w:val="none" w:sz="0" w:space="0" w:color="auto"/>
      </w:divBdr>
    </w:div>
    <w:div w:id="340745510">
      <w:bodyDiv w:val="1"/>
      <w:marLeft w:val="0"/>
      <w:marRight w:val="0"/>
      <w:marTop w:val="0"/>
      <w:marBottom w:val="0"/>
      <w:divBdr>
        <w:top w:val="none" w:sz="0" w:space="0" w:color="auto"/>
        <w:left w:val="none" w:sz="0" w:space="0" w:color="auto"/>
        <w:bottom w:val="none" w:sz="0" w:space="0" w:color="auto"/>
        <w:right w:val="none" w:sz="0" w:space="0" w:color="auto"/>
      </w:divBdr>
    </w:div>
    <w:div w:id="351763997">
      <w:bodyDiv w:val="1"/>
      <w:marLeft w:val="0"/>
      <w:marRight w:val="0"/>
      <w:marTop w:val="0"/>
      <w:marBottom w:val="0"/>
      <w:divBdr>
        <w:top w:val="none" w:sz="0" w:space="0" w:color="auto"/>
        <w:left w:val="none" w:sz="0" w:space="0" w:color="auto"/>
        <w:bottom w:val="none" w:sz="0" w:space="0" w:color="auto"/>
        <w:right w:val="none" w:sz="0" w:space="0" w:color="auto"/>
      </w:divBdr>
    </w:div>
    <w:div w:id="507451861">
      <w:bodyDiv w:val="1"/>
      <w:marLeft w:val="0"/>
      <w:marRight w:val="0"/>
      <w:marTop w:val="0"/>
      <w:marBottom w:val="0"/>
      <w:divBdr>
        <w:top w:val="none" w:sz="0" w:space="0" w:color="auto"/>
        <w:left w:val="none" w:sz="0" w:space="0" w:color="auto"/>
        <w:bottom w:val="none" w:sz="0" w:space="0" w:color="auto"/>
        <w:right w:val="none" w:sz="0" w:space="0" w:color="auto"/>
      </w:divBdr>
    </w:div>
    <w:div w:id="518159009">
      <w:bodyDiv w:val="1"/>
      <w:marLeft w:val="0"/>
      <w:marRight w:val="0"/>
      <w:marTop w:val="0"/>
      <w:marBottom w:val="0"/>
      <w:divBdr>
        <w:top w:val="none" w:sz="0" w:space="0" w:color="auto"/>
        <w:left w:val="none" w:sz="0" w:space="0" w:color="auto"/>
        <w:bottom w:val="none" w:sz="0" w:space="0" w:color="auto"/>
        <w:right w:val="none" w:sz="0" w:space="0" w:color="auto"/>
      </w:divBdr>
    </w:div>
    <w:div w:id="567496591">
      <w:bodyDiv w:val="1"/>
      <w:marLeft w:val="0"/>
      <w:marRight w:val="0"/>
      <w:marTop w:val="0"/>
      <w:marBottom w:val="0"/>
      <w:divBdr>
        <w:top w:val="none" w:sz="0" w:space="0" w:color="auto"/>
        <w:left w:val="none" w:sz="0" w:space="0" w:color="auto"/>
        <w:bottom w:val="none" w:sz="0" w:space="0" w:color="auto"/>
        <w:right w:val="none" w:sz="0" w:space="0" w:color="auto"/>
      </w:divBdr>
    </w:div>
    <w:div w:id="609319036">
      <w:bodyDiv w:val="1"/>
      <w:marLeft w:val="0"/>
      <w:marRight w:val="0"/>
      <w:marTop w:val="0"/>
      <w:marBottom w:val="0"/>
      <w:divBdr>
        <w:top w:val="none" w:sz="0" w:space="0" w:color="auto"/>
        <w:left w:val="none" w:sz="0" w:space="0" w:color="auto"/>
        <w:bottom w:val="none" w:sz="0" w:space="0" w:color="auto"/>
        <w:right w:val="none" w:sz="0" w:space="0" w:color="auto"/>
      </w:divBdr>
    </w:div>
    <w:div w:id="753824140">
      <w:bodyDiv w:val="1"/>
      <w:marLeft w:val="0"/>
      <w:marRight w:val="0"/>
      <w:marTop w:val="0"/>
      <w:marBottom w:val="0"/>
      <w:divBdr>
        <w:top w:val="none" w:sz="0" w:space="0" w:color="auto"/>
        <w:left w:val="none" w:sz="0" w:space="0" w:color="auto"/>
        <w:bottom w:val="none" w:sz="0" w:space="0" w:color="auto"/>
        <w:right w:val="none" w:sz="0" w:space="0" w:color="auto"/>
      </w:divBdr>
    </w:div>
    <w:div w:id="772941428">
      <w:bodyDiv w:val="1"/>
      <w:marLeft w:val="0"/>
      <w:marRight w:val="0"/>
      <w:marTop w:val="0"/>
      <w:marBottom w:val="0"/>
      <w:divBdr>
        <w:top w:val="none" w:sz="0" w:space="0" w:color="auto"/>
        <w:left w:val="none" w:sz="0" w:space="0" w:color="auto"/>
        <w:bottom w:val="none" w:sz="0" w:space="0" w:color="auto"/>
        <w:right w:val="none" w:sz="0" w:space="0" w:color="auto"/>
      </w:divBdr>
    </w:div>
    <w:div w:id="859706838">
      <w:bodyDiv w:val="1"/>
      <w:marLeft w:val="0"/>
      <w:marRight w:val="0"/>
      <w:marTop w:val="0"/>
      <w:marBottom w:val="0"/>
      <w:divBdr>
        <w:top w:val="none" w:sz="0" w:space="0" w:color="auto"/>
        <w:left w:val="none" w:sz="0" w:space="0" w:color="auto"/>
        <w:bottom w:val="none" w:sz="0" w:space="0" w:color="auto"/>
        <w:right w:val="none" w:sz="0" w:space="0" w:color="auto"/>
      </w:divBdr>
    </w:div>
    <w:div w:id="880241064">
      <w:bodyDiv w:val="1"/>
      <w:marLeft w:val="0"/>
      <w:marRight w:val="0"/>
      <w:marTop w:val="0"/>
      <w:marBottom w:val="0"/>
      <w:divBdr>
        <w:top w:val="none" w:sz="0" w:space="0" w:color="auto"/>
        <w:left w:val="none" w:sz="0" w:space="0" w:color="auto"/>
        <w:bottom w:val="none" w:sz="0" w:space="0" w:color="auto"/>
        <w:right w:val="none" w:sz="0" w:space="0" w:color="auto"/>
      </w:divBdr>
    </w:div>
    <w:div w:id="1009410637">
      <w:bodyDiv w:val="1"/>
      <w:marLeft w:val="0"/>
      <w:marRight w:val="0"/>
      <w:marTop w:val="0"/>
      <w:marBottom w:val="0"/>
      <w:divBdr>
        <w:top w:val="none" w:sz="0" w:space="0" w:color="auto"/>
        <w:left w:val="none" w:sz="0" w:space="0" w:color="auto"/>
        <w:bottom w:val="none" w:sz="0" w:space="0" w:color="auto"/>
        <w:right w:val="none" w:sz="0" w:space="0" w:color="auto"/>
      </w:divBdr>
    </w:div>
    <w:div w:id="1038551682">
      <w:bodyDiv w:val="1"/>
      <w:marLeft w:val="0"/>
      <w:marRight w:val="0"/>
      <w:marTop w:val="0"/>
      <w:marBottom w:val="0"/>
      <w:divBdr>
        <w:top w:val="none" w:sz="0" w:space="0" w:color="auto"/>
        <w:left w:val="none" w:sz="0" w:space="0" w:color="auto"/>
        <w:bottom w:val="none" w:sz="0" w:space="0" w:color="auto"/>
        <w:right w:val="none" w:sz="0" w:space="0" w:color="auto"/>
      </w:divBdr>
    </w:div>
    <w:div w:id="1069962902">
      <w:bodyDiv w:val="1"/>
      <w:marLeft w:val="0"/>
      <w:marRight w:val="0"/>
      <w:marTop w:val="0"/>
      <w:marBottom w:val="0"/>
      <w:divBdr>
        <w:top w:val="none" w:sz="0" w:space="0" w:color="auto"/>
        <w:left w:val="none" w:sz="0" w:space="0" w:color="auto"/>
        <w:bottom w:val="none" w:sz="0" w:space="0" w:color="auto"/>
        <w:right w:val="none" w:sz="0" w:space="0" w:color="auto"/>
      </w:divBdr>
    </w:div>
    <w:div w:id="1104619012">
      <w:bodyDiv w:val="1"/>
      <w:marLeft w:val="0"/>
      <w:marRight w:val="0"/>
      <w:marTop w:val="0"/>
      <w:marBottom w:val="0"/>
      <w:divBdr>
        <w:top w:val="none" w:sz="0" w:space="0" w:color="auto"/>
        <w:left w:val="none" w:sz="0" w:space="0" w:color="auto"/>
        <w:bottom w:val="none" w:sz="0" w:space="0" w:color="auto"/>
        <w:right w:val="none" w:sz="0" w:space="0" w:color="auto"/>
      </w:divBdr>
    </w:div>
    <w:div w:id="1147092496">
      <w:bodyDiv w:val="1"/>
      <w:marLeft w:val="0"/>
      <w:marRight w:val="0"/>
      <w:marTop w:val="0"/>
      <w:marBottom w:val="0"/>
      <w:divBdr>
        <w:top w:val="none" w:sz="0" w:space="0" w:color="auto"/>
        <w:left w:val="none" w:sz="0" w:space="0" w:color="auto"/>
        <w:bottom w:val="none" w:sz="0" w:space="0" w:color="auto"/>
        <w:right w:val="none" w:sz="0" w:space="0" w:color="auto"/>
      </w:divBdr>
    </w:div>
    <w:div w:id="1150057833">
      <w:bodyDiv w:val="1"/>
      <w:marLeft w:val="0"/>
      <w:marRight w:val="0"/>
      <w:marTop w:val="0"/>
      <w:marBottom w:val="0"/>
      <w:divBdr>
        <w:top w:val="none" w:sz="0" w:space="0" w:color="auto"/>
        <w:left w:val="none" w:sz="0" w:space="0" w:color="auto"/>
        <w:bottom w:val="none" w:sz="0" w:space="0" w:color="auto"/>
        <w:right w:val="none" w:sz="0" w:space="0" w:color="auto"/>
      </w:divBdr>
    </w:div>
    <w:div w:id="1312520282">
      <w:bodyDiv w:val="1"/>
      <w:marLeft w:val="0"/>
      <w:marRight w:val="0"/>
      <w:marTop w:val="0"/>
      <w:marBottom w:val="0"/>
      <w:divBdr>
        <w:top w:val="none" w:sz="0" w:space="0" w:color="auto"/>
        <w:left w:val="none" w:sz="0" w:space="0" w:color="auto"/>
        <w:bottom w:val="none" w:sz="0" w:space="0" w:color="auto"/>
        <w:right w:val="none" w:sz="0" w:space="0" w:color="auto"/>
      </w:divBdr>
    </w:div>
    <w:div w:id="1314287925">
      <w:bodyDiv w:val="1"/>
      <w:marLeft w:val="0"/>
      <w:marRight w:val="0"/>
      <w:marTop w:val="0"/>
      <w:marBottom w:val="0"/>
      <w:divBdr>
        <w:top w:val="none" w:sz="0" w:space="0" w:color="auto"/>
        <w:left w:val="none" w:sz="0" w:space="0" w:color="auto"/>
        <w:bottom w:val="none" w:sz="0" w:space="0" w:color="auto"/>
        <w:right w:val="none" w:sz="0" w:space="0" w:color="auto"/>
      </w:divBdr>
    </w:div>
    <w:div w:id="1363826978">
      <w:bodyDiv w:val="1"/>
      <w:marLeft w:val="0"/>
      <w:marRight w:val="0"/>
      <w:marTop w:val="0"/>
      <w:marBottom w:val="0"/>
      <w:divBdr>
        <w:top w:val="none" w:sz="0" w:space="0" w:color="auto"/>
        <w:left w:val="none" w:sz="0" w:space="0" w:color="auto"/>
        <w:bottom w:val="none" w:sz="0" w:space="0" w:color="auto"/>
        <w:right w:val="none" w:sz="0" w:space="0" w:color="auto"/>
      </w:divBdr>
    </w:div>
    <w:div w:id="1366175071">
      <w:bodyDiv w:val="1"/>
      <w:marLeft w:val="0"/>
      <w:marRight w:val="0"/>
      <w:marTop w:val="0"/>
      <w:marBottom w:val="0"/>
      <w:divBdr>
        <w:top w:val="none" w:sz="0" w:space="0" w:color="auto"/>
        <w:left w:val="none" w:sz="0" w:space="0" w:color="auto"/>
        <w:bottom w:val="none" w:sz="0" w:space="0" w:color="auto"/>
        <w:right w:val="none" w:sz="0" w:space="0" w:color="auto"/>
      </w:divBdr>
    </w:div>
    <w:div w:id="1374231326">
      <w:bodyDiv w:val="1"/>
      <w:marLeft w:val="0"/>
      <w:marRight w:val="0"/>
      <w:marTop w:val="0"/>
      <w:marBottom w:val="0"/>
      <w:divBdr>
        <w:top w:val="none" w:sz="0" w:space="0" w:color="auto"/>
        <w:left w:val="none" w:sz="0" w:space="0" w:color="auto"/>
        <w:bottom w:val="none" w:sz="0" w:space="0" w:color="auto"/>
        <w:right w:val="none" w:sz="0" w:space="0" w:color="auto"/>
      </w:divBdr>
    </w:div>
    <w:div w:id="1502355161">
      <w:bodyDiv w:val="1"/>
      <w:marLeft w:val="0"/>
      <w:marRight w:val="0"/>
      <w:marTop w:val="0"/>
      <w:marBottom w:val="0"/>
      <w:divBdr>
        <w:top w:val="none" w:sz="0" w:space="0" w:color="auto"/>
        <w:left w:val="none" w:sz="0" w:space="0" w:color="auto"/>
        <w:bottom w:val="none" w:sz="0" w:space="0" w:color="auto"/>
        <w:right w:val="none" w:sz="0" w:space="0" w:color="auto"/>
      </w:divBdr>
    </w:div>
    <w:div w:id="1537814866">
      <w:bodyDiv w:val="1"/>
      <w:marLeft w:val="0"/>
      <w:marRight w:val="0"/>
      <w:marTop w:val="0"/>
      <w:marBottom w:val="0"/>
      <w:divBdr>
        <w:top w:val="none" w:sz="0" w:space="0" w:color="auto"/>
        <w:left w:val="none" w:sz="0" w:space="0" w:color="auto"/>
        <w:bottom w:val="none" w:sz="0" w:space="0" w:color="auto"/>
        <w:right w:val="none" w:sz="0" w:space="0" w:color="auto"/>
      </w:divBdr>
    </w:div>
    <w:div w:id="1563171111">
      <w:bodyDiv w:val="1"/>
      <w:marLeft w:val="0"/>
      <w:marRight w:val="0"/>
      <w:marTop w:val="0"/>
      <w:marBottom w:val="0"/>
      <w:divBdr>
        <w:top w:val="none" w:sz="0" w:space="0" w:color="auto"/>
        <w:left w:val="none" w:sz="0" w:space="0" w:color="auto"/>
        <w:bottom w:val="none" w:sz="0" w:space="0" w:color="auto"/>
        <w:right w:val="none" w:sz="0" w:space="0" w:color="auto"/>
      </w:divBdr>
    </w:div>
    <w:div w:id="1617176866">
      <w:bodyDiv w:val="1"/>
      <w:marLeft w:val="0"/>
      <w:marRight w:val="0"/>
      <w:marTop w:val="0"/>
      <w:marBottom w:val="0"/>
      <w:divBdr>
        <w:top w:val="none" w:sz="0" w:space="0" w:color="auto"/>
        <w:left w:val="none" w:sz="0" w:space="0" w:color="auto"/>
        <w:bottom w:val="none" w:sz="0" w:space="0" w:color="auto"/>
        <w:right w:val="none" w:sz="0" w:space="0" w:color="auto"/>
      </w:divBdr>
    </w:div>
    <w:div w:id="1729718668">
      <w:bodyDiv w:val="1"/>
      <w:marLeft w:val="0"/>
      <w:marRight w:val="0"/>
      <w:marTop w:val="0"/>
      <w:marBottom w:val="0"/>
      <w:divBdr>
        <w:top w:val="none" w:sz="0" w:space="0" w:color="auto"/>
        <w:left w:val="none" w:sz="0" w:space="0" w:color="auto"/>
        <w:bottom w:val="none" w:sz="0" w:space="0" w:color="auto"/>
        <w:right w:val="none" w:sz="0" w:space="0" w:color="auto"/>
      </w:divBdr>
    </w:div>
    <w:div w:id="1736590801">
      <w:bodyDiv w:val="1"/>
      <w:marLeft w:val="0"/>
      <w:marRight w:val="0"/>
      <w:marTop w:val="0"/>
      <w:marBottom w:val="0"/>
      <w:divBdr>
        <w:top w:val="none" w:sz="0" w:space="0" w:color="auto"/>
        <w:left w:val="none" w:sz="0" w:space="0" w:color="auto"/>
        <w:bottom w:val="none" w:sz="0" w:space="0" w:color="auto"/>
        <w:right w:val="none" w:sz="0" w:space="0" w:color="auto"/>
      </w:divBdr>
    </w:div>
    <w:div w:id="1738700301">
      <w:bodyDiv w:val="1"/>
      <w:marLeft w:val="0"/>
      <w:marRight w:val="0"/>
      <w:marTop w:val="0"/>
      <w:marBottom w:val="0"/>
      <w:divBdr>
        <w:top w:val="none" w:sz="0" w:space="0" w:color="auto"/>
        <w:left w:val="none" w:sz="0" w:space="0" w:color="auto"/>
        <w:bottom w:val="none" w:sz="0" w:space="0" w:color="auto"/>
        <w:right w:val="none" w:sz="0" w:space="0" w:color="auto"/>
      </w:divBdr>
    </w:div>
    <w:div w:id="1763909433">
      <w:bodyDiv w:val="1"/>
      <w:marLeft w:val="0"/>
      <w:marRight w:val="0"/>
      <w:marTop w:val="0"/>
      <w:marBottom w:val="0"/>
      <w:divBdr>
        <w:top w:val="none" w:sz="0" w:space="0" w:color="auto"/>
        <w:left w:val="none" w:sz="0" w:space="0" w:color="auto"/>
        <w:bottom w:val="none" w:sz="0" w:space="0" w:color="auto"/>
        <w:right w:val="none" w:sz="0" w:space="0" w:color="auto"/>
      </w:divBdr>
    </w:div>
    <w:div w:id="1866209236">
      <w:bodyDiv w:val="1"/>
      <w:marLeft w:val="0"/>
      <w:marRight w:val="0"/>
      <w:marTop w:val="0"/>
      <w:marBottom w:val="0"/>
      <w:divBdr>
        <w:top w:val="none" w:sz="0" w:space="0" w:color="auto"/>
        <w:left w:val="none" w:sz="0" w:space="0" w:color="auto"/>
        <w:bottom w:val="none" w:sz="0" w:space="0" w:color="auto"/>
        <w:right w:val="none" w:sz="0" w:space="0" w:color="auto"/>
      </w:divBdr>
    </w:div>
    <w:div w:id="1877693575">
      <w:bodyDiv w:val="1"/>
      <w:marLeft w:val="0"/>
      <w:marRight w:val="0"/>
      <w:marTop w:val="0"/>
      <w:marBottom w:val="0"/>
      <w:divBdr>
        <w:top w:val="none" w:sz="0" w:space="0" w:color="auto"/>
        <w:left w:val="none" w:sz="0" w:space="0" w:color="auto"/>
        <w:bottom w:val="none" w:sz="0" w:space="0" w:color="auto"/>
        <w:right w:val="none" w:sz="0" w:space="0" w:color="auto"/>
      </w:divBdr>
      <w:divsChild>
        <w:div w:id="1722972855">
          <w:marLeft w:val="0"/>
          <w:marRight w:val="0"/>
          <w:marTop w:val="0"/>
          <w:marBottom w:val="0"/>
          <w:divBdr>
            <w:top w:val="none" w:sz="0" w:space="0" w:color="auto"/>
            <w:left w:val="none" w:sz="0" w:space="0" w:color="auto"/>
            <w:bottom w:val="none" w:sz="0" w:space="0" w:color="auto"/>
            <w:right w:val="none" w:sz="0" w:space="0" w:color="auto"/>
          </w:divBdr>
          <w:divsChild>
            <w:div w:id="798645777">
              <w:marLeft w:val="0"/>
              <w:marRight w:val="0"/>
              <w:marTop w:val="0"/>
              <w:marBottom w:val="0"/>
              <w:divBdr>
                <w:top w:val="none" w:sz="0" w:space="0" w:color="auto"/>
                <w:left w:val="none" w:sz="0" w:space="0" w:color="auto"/>
                <w:bottom w:val="none" w:sz="0" w:space="0" w:color="auto"/>
                <w:right w:val="none" w:sz="0" w:space="0" w:color="auto"/>
              </w:divBdr>
              <w:divsChild>
                <w:div w:id="16547356">
                  <w:marLeft w:val="0"/>
                  <w:marRight w:val="0"/>
                  <w:marTop w:val="0"/>
                  <w:marBottom w:val="0"/>
                  <w:divBdr>
                    <w:top w:val="none" w:sz="0" w:space="0" w:color="auto"/>
                    <w:left w:val="none" w:sz="0" w:space="0" w:color="auto"/>
                    <w:bottom w:val="none" w:sz="0" w:space="0" w:color="auto"/>
                    <w:right w:val="none" w:sz="0" w:space="0" w:color="auto"/>
                  </w:divBdr>
                  <w:divsChild>
                    <w:div w:id="16654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72804">
      <w:bodyDiv w:val="1"/>
      <w:marLeft w:val="0"/>
      <w:marRight w:val="0"/>
      <w:marTop w:val="0"/>
      <w:marBottom w:val="0"/>
      <w:divBdr>
        <w:top w:val="none" w:sz="0" w:space="0" w:color="auto"/>
        <w:left w:val="none" w:sz="0" w:space="0" w:color="auto"/>
        <w:bottom w:val="none" w:sz="0" w:space="0" w:color="auto"/>
        <w:right w:val="none" w:sz="0" w:space="0" w:color="auto"/>
      </w:divBdr>
    </w:div>
    <w:div w:id="1937208235">
      <w:bodyDiv w:val="1"/>
      <w:marLeft w:val="0"/>
      <w:marRight w:val="0"/>
      <w:marTop w:val="0"/>
      <w:marBottom w:val="0"/>
      <w:divBdr>
        <w:top w:val="none" w:sz="0" w:space="0" w:color="auto"/>
        <w:left w:val="none" w:sz="0" w:space="0" w:color="auto"/>
        <w:bottom w:val="none" w:sz="0" w:space="0" w:color="auto"/>
        <w:right w:val="none" w:sz="0" w:space="0" w:color="auto"/>
      </w:divBdr>
      <w:divsChild>
        <w:div w:id="398868024">
          <w:marLeft w:val="0"/>
          <w:marRight w:val="0"/>
          <w:marTop w:val="0"/>
          <w:marBottom w:val="0"/>
          <w:divBdr>
            <w:top w:val="none" w:sz="0" w:space="0" w:color="auto"/>
            <w:left w:val="none" w:sz="0" w:space="0" w:color="auto"/>
            <w:bottom w:val="none" w:sz="0" w:space="0" w:color="auto"/>
            <w:right w:val="none" w:sz="0" w:space="0" w:color="auto"/>
          </w:divBdr>
          <w:divsChild>
            <w:div w:id="2063751819">
              <w:marLeft w:val="0"/>
              <w:marRight w:val="0"/>
              <w:marTop w:val="0"/>
              <w:marBottom w:val="0"/>
              <w:divBdr>
                <w:top w:val="none" w:sz="0" w:space="0" w:color="auto"/>
                <w:left w:val="none" w:sz="0" w:space="0" w:color="auto"/>
                <w:bottom w:val="none" w:sz="0" w:space="0" w:color="auto"/>
                <w:right w:val="none" w:sz="0" w:space="0" w:color="auto"/>
              </w:divBdr>
              <w:divsChild>
                <w:div w:id="1385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7558">
      <w:bodyDiv w:val="1"/>
      <w:marLeft w:val="0"/>
      <w:marRight w:val="0"/>
      <w:marTop w:val="0"/>
      <w:marBottom w:val="0"/>
      <w:divBdr>
        <w:top w:val="none" w:sz="0" w:space="0" w:color="auto"/>
        <w:left w:val="none" w:sz="0" w:space="0" w:color="auto"/>
        <w:bottom w:val="none" w:sz="0" w:space="0" w:color="auto"/>
        <w:right w:val="none" w:sz="0" w:space="0" w:color="auto"/>
      </w:divBdr>
    </w:div>
    <w:div w:id="212403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nn.com/2020/06/04/us/coronavirus-newspaper-deliveryman-groceries-senior-citizens-cnnheroes-trnd/index.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978111946664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ergipark.org.tr/en/pub/jfng/writing-ru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B978-0-12-%20672690-9.X5000-8" TargetMode="External"/><Relationship Id="rId5" Type="http://schemas.openxmlformats.org/officeDocument/2006/relationships/webSettings" Target="webSettings.xml"/><Relationship Id="rId15" Type="http://schemas.openxmlformats.org/officeDocument/2006/relationships/hyperlink" Target="https://www.who.int/news-room/fact-sheets/detail/the-top-10-causes-of-death" TargetMode="External"/><Relationship Id="rId10" Type="http://schemas.openxmlformats.org/officeDocument/2006/relationships/hyperlink" Target="https://doi.org/10.1016/j.foodchem.2021.13188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pharmaceutics12050447" TargetMode="External"/><Relationship Id="rId14" Type="http://schemas.openxmlformats.org/officeDocument/2006/relationships/hyperlink" Target="https://www.nimh.nih.gov/health/topics/anxiety-disorders/index.s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D33B-4557-4F85-A7C9-D674D7A8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2556</Words>
  <Characters>14570</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Evra Sarı</dc:creator>
  <cp:keywords/>
  <dc:description/>
  <cp:lastModifiedBy>ÖZLEM AKKUŞ</cp:lastModifiedBy>
  <cp:revision>5</cp:revision>
  <dcterms:created xsi:type="dcterms:W3CDTF">2025-02-13T11:11:00Z</dcterms:created>
  <dcterms:modified xsi:type="dcterms:W3CDTF">2025-03-21T11:23:00Z</dcterms:modified>
</cp:coreProperties>
</file>